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7613D" w14:textId="77777777" w:rsidR="004F1A30" w:rsidRPr="00F9056E" w:rsidRDefault="004F1A30" w:rsidP="00F04EBE">
      <w:pPr>
        <w:autoSpaceDE w:val="0"/>
        <w:autoSpaceDN w:val="0"/>
        <w:jc w:val="center"/>
        <w:rPr>
          <w:rFonts w:ascii="Arial" w:eastAsia="Calibri Light" w:hAnsi="Arial" w:cs="Arial"/>
          <w:b/>
          <w:bCs/>
          <w:color w:val="000000" w:themeColor="text1"/>
          <w:sz w:val="32"/>
          <w:szCs w:val="32"/>
          <w:lang w:eastAsia="en-US"/>
        </w:rPr>
      </w:pPr>
      <w:bookmarkStart w:id="0" w:name="_Hlk138667515"/>
      <w:r w:rsidRPr="00F9056E">
        <w:rPr>
          <w:rFonts w:ascii="Arial" w:eastAsia="Calibri Light" w:hAnsi="Arial" w:cs="Arial"/>
          <w:b/>
          <w:bCs/>
          <w:color w:val="000000" w:themeColor="text1"/>
          <w:sz w:val="32"/>
          <w:szCs w:val="32"/>
          <w:lang w:eastAsia="en-US"/>
        </w:rPr>
        <w:t xml:space="preserve">Peer Worker (Trans Mental Health and Wellbeing) </w:t>
      </w:r>
    </w:p>
    <w:p w14:paraId="68E7D8EB" w14:textId="71112B83" w:rsidR="004F1A30" w:rsidRPr="00F9056E" w:rsidRDefault="00B71197" w:rsidP="00F9056E">
      <w:pPr>
        <w:spacing w:after="120"/>
        <w:jc w:val="center"/>
        <w:rPr>
          <w:rFonts w:ascii="Calibri Light" w:hAnsi="Calibri Light" w:cs="Calibri Light"/>
          <w:b/>
          <w:bCs/>
          <w:color w:val="4472C4"/>
          <w:sz w:val="28"/>
          <w:szCs w:val="28"/>
        </w:rPr>
      </w:pPr>
      <w:r>
        <w:rPr>
          <w:rFonts w:ascii="Calibri Light" w:hAnsi="Calibri Light" w:cs="Calibri Light"/>
          <w:b/>
          <w:bCs/>
          <w:color w:val="4472C4"/>
          <w:sz w:val="28"/>
          <w:szCs w:val="28"/>
        </w:rPr>
        <w:t xml:space="preserve">Gadigal / </w:t>
      </w:r>
      <w:r w:rsidR="004F1A30" w:rsidRPr="00F9056E">
        <w:rPr>
          <w:rFonts w:ascii="Calibri Light" w:hAnsi="Calibri Light" w:cs="Calibri Light"/>
          <w:b/>
          <w:bCs/>
          <w:color w:val="4472C4"/>
          <w:sz w:val="28"/>
          <w:szCs w:val="28"/>
        </w:rPr>
        <w:t>Sydney</w:t>
      </w:r>
      <w:r>
        <w:rPr>
          <w:rFonts w:ascii="Calibri Light" w:hAnsi="Calibri Light" w:cs="Calibri Light"/>
          <w:b/>
          <w:bCs/>
          <w:color w:val="4472C4"/>
          <w:sz w:val="28"/>
          <w:szCs w:val="28"/>
        </w:rPr>
        <w:t>,</w:t>
      </w:r>
      <w:r w:rsidR="004F1A30" w:rsidRPr="00F9056E">
        <w:rPr>
          <w:rFonts w:ascii="Calibri Light" w:hAnsi="Calibri Light" w:cs="Calibri Light"/>
          <w:b/>
          <w:bCs/>
          <w:color w:val="4472C4"/>
          <w:sz w:val="28"/>
          <w:szCs w:val="28"/>
        </w:rPr>
        <w:t xml:space="preserve"> Part-time: 3 days a week</w:t>
      </w:r>
    </w:p>
    <w:bookmarkEnd w:id="0"/>
    <w:p w14:paraId="65074208" w14:textId="3425DFCA" w:rsidR="00F9056E" w:rsidRPr="00177581" w:rsidRDefault="00F9056E" w:rsidP="00F9056E">
      <w:pPr>
        <w:pStyle w:val="ListParagraph"/>
        <w:numPr>
          <w:ilvl w:val="0"/>
          <w:numId w:val="3"/>
        </w:numPr>
        <w:spacing w:before="120"/>
        <w:ind w:left="567" w:hanging="567"/>
        <w:contextualSpacing w:val="0"/>
        <w:jc w:val="both"/>
        <w:rPr>
          <w:rFonts w:asciiTheme="minorHAnsi" w:eastAsia="Calibri Light" w:hAnsiTheme="minorHAnsi" w:cstheme="minorHAnsi"/>
          <w:color w:val="000000" w:themeColor="text1"/>
          <w:sz w:val="24"/>
          <w:szCs w:val="24"/>
        </w:rPr>
      </w:pPr>
      <w:r w:rsidRPr="00177581">
        <w:rPr>
          <w:rFonts w:asciiTheme="minorHAnsi" w:eastAsia="Calibri Light" w:hAnsiTheme="minorHAnsi" w:cstheme="minorHAnsi"/>
          <w:color w:val="000000" w:themeColor="text1"/>
          <w:sz w:val="24"/>
          <w:szCs w:val="24"/>
        </w:rPr>
        <w:t xml:space="preserve">We are on the lookout for someone to join the </w:t>
      </w:r>
      <w:r w:rsidRPr="00177581">
        <w:rPr>
          <w:rFonts w:asciiTheme="minorHAnsi" w:eastAsia="Calibri Light" w:hAnsiTheme="minorHAnsi" w:cstheme="minorHAnsi"/>
          <w:color w:val="000000" w:themeColor="text1"/>
          <w:sz w:val="24"/>
          <w:szCs w:val="24"/>
        </w:rPr>
        <w:t xml:space="preserve">Community Care </w:t>
      </w:r>
      <w:r w:rsidRPr="00177581">
        <w:rPr>
          <w:rFonts w:asciiTheme="minorHAnsi" w:eastAsia="Calibri Light" w:hAnsiTheme="minorHAnsi" w:cstheme="minorHAnsi"/>
          <w:color w:val="000000" w:themeColor="text1"/>
          <w:sz w:val="24"/>
          <w:szCs w:val="24"/>
        </w:rPr>
        <w:t xml:space="preserve">team and play a vital role in our </w:t>
      </w:r>
      <w:r w:rsidR="004F1A30" w:rsidRPr="00177581">
        <w:rPr>
          <w:rFonts w:asciiTheme="minorHAnsi" w:eastAsia="Calibri Light" w:hAnsiTheme="minorHAnsi" w:cstheme="minorHAnsi"/>
          <w:color w:val="000000" w:themeColor="text1"/>
          <w:sz w:val="24"/>
          <w:szCs w:val="24"/>
        </w:rPr>
        <w:t xml:space="preserve">Trans Mental Health and Wellbeing </w:t>
      </w:r>
      <w:r w:rsidRPr="00177581">
        <w:rPr>
          <w:rFonts w:asciiTheme="minorHAnsi" w:eastAsia="Calibri Light" w:hAnsiTheme="minorHAnsi" w:cstheme="minorHAnsi"/>
          <w:color w:val="000000" w:themeColor="text1"/>
          <w:sz w:val="24"/>
          <w:szCs w:val="24"/>
        </w:rPr>
        <w:t>program</w:t>
      </w:r>
      <w:r w:rsidR="004F1A30" w:rsidRPr="00177581">
        <w:rPr>
          <w:rFonts w:asciiTheme="minorHAnsi" w:eastAsia="Calibri Light" w:hAnsiTheme="minorHAnsi" w:cstheme="minorHAnsi"/>
          <w:color w:val="000000" w:themeColor="text1"/>
          <w:sz w:val="24"/>
          <w:szCs w:val="24"/>
        </w:rPr>
        <w:t>.</w:t>
      </w:r>
      <w:bookmarkStart w:id="1" w:name="_Hlk138667592"/>
      <w:bookmarkStart w:id="2" w:name="_Hlk146016815"/>
    </w:p>
    <w:p w14:paraId="1B4F9E73" w14:textId="47975FA8" w:rsidR="00DD6773" w:rsidRPr="00177581" w:rsidRDefault="00DD6773" w:rsidP="00E303A2">
      <w:pPr>
        <w:pStyle w:val="ListParagraph"/>
        <w:numPr>
          <w:ilvl w:val="0"/>
          <w:numId w:val="3"/>
        </w:numPr>
        <w:spacing w:before="60" w:after="120"/>
        <w:ind w:left="567" w:hanging="567"/>
        <w:contextualSpacing w:val="0"/>
        <w:jc w:val="both"/>
        <w:rPr>
          <w:rFonts w:asciiTheme="minorHAnsi" w:eastAsia="Calibri Light" w:hAnsiTheme="minorHAnsi" w:cstheme="minorHAnsi"/>
          <w:color w:val="000000" w:themeColor="text1"/>
          <w:sz w:val="24"/>
          <w:szCs w:val="24"/>
        </w:rPr>
      </w:pPr>
      <w:r w:rsidRPr="00177581">
        <w:rPr>
          <w:rFonts w:asciiTheme="minorHAnsi" w:eastAsia="Calibri Light" w:hAnsiTheme="minorHAnsi" w:cstheme="minorHAnsi"/>
          <w:color w:val="000000" w:themeColor="text1"/>
          <w:sz w:val="24"/>
          <w:szCs w:val="24"/>
        </w:rPr>
        <w:t>This position has come about through funding to support the mental health and wellbeing of trans and gender diverse people (including people questioning their gender).</w:t>
      </w:r>
    </w:p>
    <w:bookmarkEnd w:id="2"/>
    <w:p w14:paraId="644A3778" w14:textId="77777777" w:rsidR="00804F04" w:rsidRPr="00177581" w:rsidRDefault="00804F04" w:rsidP="00E303A2">
      <w:pPr>
        <w:spacing w:before="240" w:after="120"/>
        <w:jc w:val="both"/>
        <w:rPr>
          <w:rFonts w:asciiTheme="minorHAnsi" w:eastAsia="Calibri Light" w:hAnsiTheme="minorHAnsi" w:cstheme="minorHAnsi"/>
          <w:b/>
          <w:bCs/>
          <w:color w:val="4F81BD" w:themeColor="accent1"/>
          <w:sz w:val="24"/>
          <w:szCs w:val="24"/>
        </w:rPr>
      </w:pPr>
      <w:r w:rsidRPr="00177581">
        <w:rPr>
          <w:rFonts w:asciiTheme="minorHAnsi" w:eastAsia="Calibri Light" w:hAnsiTheme="minorHAnsi" w:cstheme="minorHAnsi"/>
          <w:b/>
          <w:bCs/>
          <w:color w:val="4F81BD" w:themeColor="accent1"/>
          <w:sz w:val="24"/>
          <w:szCs w:val="24"/>
        </w:rPr>
        <w:t>Ok, so what’s the role?</w:t>
      </w:r>
    </w:p>
    <w:p w14:paraId="381A0E5B" w14:textId="408753D9" w:rsidR="00AA3335" w:rsidRPr="00177581" w:rsidRDefault="00804F04" w:rsidP="00E303A2">
      <w:pPr>
        <w:spacing w:after="120"/>
        <w:jc w:val="both"/>
        <w:rPr>
          <w:rFonts w:asciiTheme="minorHAnsi" w:eastAsia="Calibri Light" w:hAnsiTheme="minorHAnsi" w:cstheme="minorHAnsi"/>
          <w:color w:val="000000" w:themeColor="text1"/>
          <w:sz w:val="22"/>
          <w:szCs w:val="22"/>
        </w:rPr>
      </w:pPr>
      <w:r w:rsidRPr="00177581">
        <w:rPr>
          <w:rFonts w:asciiTheme="minorHAnsi" w:eastAsia="Calibri Light" w:hAnsiTheme="minorHAnsi" w:cstheme="minorHAnsi"/>
          <w:color w:val="000000" w:themeColor="text1"/>
          <w:sz w:val="22"/>
          <w:szCs w:val="22"/>
        </w:rPr>
        <w:t xml:space="preserve">The </w:t>
      </w:r>
      <w:r w:rsidR="00E438FC" w:rsidRPr="00177581">
        <w:rPr>
          <w:rFonts w:asciiTheme="minorHAnsi" w:eastAsia="Calibri Light" w:hAnsiTheme="minorHAnsi" w:cstheme="minorHAnsi"/>
          <w:color w:val="000000" w:themeColor="text1"/>
          <w:sz w:val="22"/>
          <w:szCs w:val="22"/>
          <w:u w:val="single"/>
        </w:rPr>
        <w:t>Peer Worker (Trans Mental Health and Wellbeing</w:t>
      </w:r>
      <w:r w:rsidR="00E438FC" w:rsidRPr="00177581">
        <w:rPr>
          <w:rFonts w:asciiTheme="minorHAnsi" w:eastAsia="Calibri Light" w:hAnsiTheme="minorHAnsi" w:cstheme="minorHAnsi"/>
          <w:color w:val="000000" w:themeColor="text1"/>
          <w:sz w:val="22"/>
          <w:szCs w:val="22"/>
        </w:rPr>
        <w:t>)</w:t>
      </w:r>
      <w:r w:rsidR="00F9056E" w:rsidRPr="00177581">
        <w:rPr>
          <w:rFonts w:asciiTheme="minorHAnsi" w:eastAsia="Calibri Light" w:hAnsiTheme="minorHAnsi" w:cstheme="minorHAnsi"/>
          <w:color w:val="000000" w:themeColor="text1"/>
          <w:sz w:val="22"/>
          <w:szCs w:val="22"/>
        </w:rPr>
        <w:t xml:space="preserve"> </w:t>
      </w:r>
      <w:r w:rsidR="00AA3335" w:rsidRPr="00177581">
        <w:rPr>
          <w:rFonts w:asciiTheme="minorHAnsi" w:eastAsia="Calibri Light" w:hAnsiTheme="minorHAnsi" w:cstheme="minorHAnsi"/>
          <w:color w:val="000000" w:themeColor="text1"/>
          <w:sz w:val="22"/>
          <w:szCs w:val="22"/>
        </w:rPr>
        <w:t>uses lived experience to guide the provision of peer navigation, peer support, mentoring and advocacy to trans community members. The position sits within and works closely with the broader ACON Client Services team to deliver trauma-informed, wholistic person-centred support to clients.</w:t>
      </w:r>
    </w:p>
    <w:p w14:paraId="19807B94" w14:textId="1076C036" w:rsidR="00AA3335" w:rsidRPr="00177581" w:rsidRDefault="00AA3335" w:rsidP="00E303A2">
      <w:pPr>
        <w:spacing w:after="120"/>
        <w:jc w:val="both"/>
        <w:rPr>
          <w:rFonts w:asciiTheme="minorHAnsi" w:eastAsia="Calibri Light" w:hAnsiTheme="minorHAnsi" w:cstheme="minorHAnsi"/>
          <w:color w:val="000000" w:themeColor="text1"/>
          <w:sz w:val="22"/>
          <w:szCs w:val="22"/>
        </w:rPr>
      </w:pPr>
      <w:r w:rsidRPr="00177581">
        <w:rPr>
          <w:rFonts w:asciiTheme="minorHAnsi" w:eastAsia="Calibri Light" w:hAnsiTheme="minorHAnsi" w:cstheme="minorHAnsi"/>
          <w:color w:val="000000" w:themeColor="text1"/>
          <w:sz w:val="22"/>
          <w:szCs w:val="22"/>
        </w:rPr>
        <w:t>You will be required to use your experience openly, appropriately and effectively to build professional relationships with the people you support. You will be providing support to people living throughout NSW face-to-face in the ACON office and via telehealth.</w:t>
      </w:r>
      <w:r w:rsidR="00F9056E" w:rsidRPr="00177581">
        <w:rPr>
          <w:rFonts w:asciiTheme="minorHAnsi" w:eastAsia="Calibri Light" w:hAnsiTheme="minorHAnsi" w:cstheme="minorHAnsi"/>
          <w:color w:val="000000" w:themeColor="text1"/>
          <w:sz w:val="22"/>
          <w:szCs w:val="22"/>
        </w:rPr>
        <w:t xml:space="preserve"> </w:t>
      </w:r>
      <w:r w:rsidRPr="00177581">
        <w:rPr>
          <w:rFonts w:asciiTheme="minorHAnsi" w:eastAsia="Calibri Light" w:hAnsiTheme="minorHAnsi" w:cstheme="minorHAnsi"/>
          <w:color w:val="000000" w:themeColor="text1"/>
          <w:sz w:val="22"/>
          <w:szCs w:val="22"/>
        </w:rPr>
        <w:t>Due to the nature of the role, you will be supporting individuals that are experiencing mental ill health, distress, suicidal ideation or suicidal crisis.</w:t>
      </w:r>
    </w:p>
    <w:p w14:paraId="0E3EE5FA" w14:textId="47D56488" w:rsidR="00804F04" w:rsidRPr="00177581" w:rsidRDefault="00804F04" w:rsidP="00E303A2">
      <w:pPr>
        <w:spacing w:after="120"/>
        <w:jc w:val="both"/>
        <w:rPr>
          <w:rFonts w:asciiTheme="minorHAnsi" w:eastAsia="Calibri Light" w:hAnsiTheme="minorHAnsi" w:cstheme="minorHAnsi"/>
          <w:color w:val="000000" w:themeColor="text1"/>
          <w:sz w:val="22"/>
          <w:szCs w:val="22"/>
        </w:rPr>
      </w:pPr>
      <w:r w:rsidRPr="00177581">
        <w:rPr>
          <w:rFonts w:asciiTheme="minorHAnsi" w:eastAsia="Calibri Light" w:hAnsiTheme="minorHAnsi" w:cstheme="minorHAnsi"/>
          <w:color w:val="000000" w:themeColor="text1"/>
          <w:sz w:val="22"/>
          <w:szCs w:val="22"/>
        </w:rPr>
        <w:t>You will:</w:t>
      </w:r>
    </w:p>
    <w:p w14:paraId="243A9985" w14:textId="00729A55" w:rsidR="006965ED" w:rsidRPr="00177581" w:rsidRDefault="006965ED" w:rsidP="00E303A2">
      <w:pPr>
        <w:pStyle w:val="ListParagraph"/>
        <w:numPr>
          <w:ilvl w:val="0"/>
          <w:numId w:val="28"/>
        </w:numPr>
        <w:tabs>
          <w:tab w:val="clear" w:pos="720"/>
        </w:tabs>
        <w:spacing w:after="120"/>
        <w:ind w:left="567" w:hanging="567"/>
        <w:contextualSpacing w:val="0"/>
        <w:jc w:val="both"/>
        <w:rPr>
          <w:rFonts w:asciiTheme="minorHAnsi" w:eastAsia="Calibri Light" w:hAnsiTheme="minorHAnsi" w:cstheme="minorHAnsi"/>
          <w:color w:val="000000" w:themeColor="text1"/>
          <w:sz w:val="22"/>
          <w:szCs w:val="22"/>
        </w:rPr>
      </w:pPr>
      <w:r w:rsidRPr="00177581">
        <w:rPr>
          <w:rFonts w:asciiTheme="minorHAnsi" w:eastAsia="Calibri Light" w:hAnsiTheme="minorHAnsi" w:cstheme="minorHAnsi"/>
          <w:color w:val="000000" w:themeColor="text1"/>
          <w:sz w:val="22"/>
          <w:szCs w:val="22"/>
        </w:rPr>
        <w:t>Provide peer navigation, peer support, mentoring and advocacy to trans and gender diverse people, including people who are questioning their gender, and trans people who are experiencing mental ill health, present in distress or are experiencing a suicidal crisis</w:t>
      </w:r>
      <w:r w:rsidR="00F9056E" w:rsidRPr="00177581">
        <w:rPr>
          <w:rFonts w:asciiTheme="minorHAnsi" w:eastAsia="Calibri Light" w:hAnsiTheme="minorHAnsi" w:cstheme="minorHAnsi"/>
          <w:color w:val="000000" w:themeColor="text1"/>
          <w:sz w:val="22"/>
          <w:szCs w:val="22"/>
        </w:rPr>
        <w:t>.</w:t>
      </w:r>
    </w:p>
    <w:p w14:paraId="772049AC" w14:textId="348AB563" w:rsidR="006965ED" w:rsidRPr="00177581" w:rsidRDefault="006965ED" w:rsidP="00E303A2">
      <w:pPr>
        <w:pStyle w:val="ListParagraph"/>
        <w:numPr>
          <w:ilvl w:val="0"/>
          <w:numId w:val="28"/>
        </w:numPr>
        <w:tabs>
          <w:tab w:val="clear" w:pos="720"/>
        </w:tabs>
        <w:spacing w:after="120"/>
        <w:ind w:left="567" w:hanging="567"/>
        <w:contextualSpacing w:val="0"/>
        <w:jc w:val="both"/>
        <w:rPr>
          <w:rFonts w:asciiTheme="minorHAnsi" w:eastAsia="Calibri Light" w:hAnsiTheme="minorHAnsi" w:cstheme="minorHAnsi"/>
          <w:color w:val="000000" w:themeColor="text1"/>
          <w:sz w:val="22"/>
          <w:szCs w:val="22"/>
        </w:rPr>
      </w:pPr>
      <w:r w:rsidRPr="00177581">
        <w:rPr>
          <w:rFonts w:asciiTheme="minorHAnsi" w:eastAsia="Calibri Light" w:hAnsiTheme="minorHAnsi" w:cstheme="minorHAnsi"/>
          <w:color w:val="000000" w:themeColor="text1"/>
          <w:sz w:val="22"/>
          <w:szCs w:val="22"/>
        </w:rPr>
        <w:t>Use a strengths-based and person-led approach to help clients navigate to gender affirming care and support, and if required to support them to meet their recovery journey goals</w:t>
      </w:r>
      <w:r w:rsidR="00F9056E" w:rsidRPr="00177581">
        <w:rPr>
          <w:rFonts w:asciiTheme="minorHAnsi" w:eastAsia="Calibri Light" w:hAnsiTheme="minorHAnsi" w:cstheme="minorHAnsi"/>
          <w:color w:val="000000" w:themeColor="text1"/>
          <w:sz w:val="22"/>
          <w:szCs w:val="22"/>
        </w:rPr>
        <w:t>.</w:t>
      </w:r>
    </w:p>
    <w:p w14:paraId="2CB73AD4" w14:textId="485D54EE" w:rsidR="006965ED" w:rsidRPr="00177581" w:rsidRDefault="006965ED" w:rsidP="00E303A2">
      <w:pPr>
        <w:pStyle w:val="ListParagraph"/>
        <w:numPr>
          <w:ilvl w:val="0"/>
          <w:numId w:val="28"/>
        </w:numPr>
        <w:tabs>
          <w:tab w:val="clear" w:pos="720"/>
        </w:tabs>
        <w:spacing w:after="120"/>
        <w:ind w:left="567" w:hanging="567"/>
        <w:contextualSpacing w:val="0"/>
        <w:jc w:val="both"/>
        <w:rPr>
          <w:rFonts w:asciiTheme="minorHAnsi" w:eastAsia="Calibri Light" w:hAnsiTheme="minorHAnsi" w:cstheme="minorHAnsi"/>
          <w:color w:val="000000" w:themeColor="text1"/>
          <w:sz w:val="22"/>
          <w:szCs w:val="22"/>
        </w:rPr>
      </w:pPr>
      <w:r w:rsidRPr="00177581">
        <w:rPr>
          <w:rFonts w:asciiTheme="minorHAnsi" w:eastAsia="Calibri Light" w:hAnsiTheme="minorHAnsi" w:cstheme="minorHAnsi"/>
          <w:color w:val="000000" w:themeColor="text1"/>
          <w:sz w:val="22"/>
          <w:szCs w:val="22"/>
        </w:rPr>
        <w:t>Support clients to strengthen their self-management skills through self-directed and shared learning experiences</w:t>
      </w:r>
      <w:r w:rsidR="00F9056E" w:rsidRPr="00177581">
        <w:rPr>
          <w:rFonts w:asciiTheme="minorHAnsi" w:eastAsia="Calibri Light" w:hAnsiTheme="minorHAnsi" w:cstheme="minorHAnsi"/>
          <w:color w:val="000000" w:themeColor="text1"/>
          <w:sz w:val="22"/>
          <w:szCs w:val="22"/>
        </w:rPr>
        <w:t>.</w:t>
      </w:r>
    </w:p>
    <w:p w14:paraId="0C58ADDC" w14:textId="14DA554B" w:rsidR="006965ED" w:rsidRPr="00177581" w:rsidRDefault="006965ED" w:rsidP="00E303A2">
      <w:pPr>
        <w:pStyle w:val="ListParagraph"/>
        <w:numPr>
          <w:ilvl w:val="0"/>
          <w:numId w:val="28"/>
        </w:numPr>
        <w:tabs>
          <w:tab w:val="clear" w:pos="720"/>
        </w:tabs>
        <w:spacing w:after="120"/>
        <w:ind w:left="567" w:hanging="567"/>
        <w:contextualSpacing w:val="0"/>
        <w:jc w:val="both"/>
        <w:rPr>
          <w:rFonts w:asciiTheme="minorHAnsi" w:eastAsia="Calibri Light" w:hAnsiTheme="minorHAnsi" w:cstheme="minorHAnsi"/>
          <w:color w:val="000000" w:themeColor="text1"/>
          <w:sz w:val="22"/>
          <w:szCs w:val="22"/>
        </w:rPr>
      </w:pPr>
      <w:r w:rsidRPr="00177581">
        <w:rPr>
          <w:rFonts w:asciiTheme="minorHAnsi" w:eastAsia="Calibri Light" w:hAnsiTheme="minorHAnsi" w:cstheme="minorHAnsi"/>
          <w:color w:val="000000" w:themeColor="text1"/>
          <w:sz w:val="22"/>
          <w:szCs w:val="22"/>
        </w:rPr>
        <w:t>Work collaboratively with the broader clinical, non-clinical and health promotion teams within ACON to ensure that the broad psycho-social support needs of clients are being met</w:t>
      </w:r>
      <w:r w:rsidR="00F9056E" w:rsidRPr="00177581">
        <w:rPr>
          <w:rFonts w:asciiTheme="minorHAnsi" w:eastAsia="Calibri Light" w:hAnsiTheme="minorHAnsi" w:cstheme="minorHAnsi"/>
          <w:color w:val="000000" w:themeColor="text1"/>
          <w:sz w:val="22"/>
          <w:szCs w:val="22"/>
        </w:rPr>
        <w:t>.</w:t>
      </w:r>
    </w:p>
    <w:p w14:paraId="41129867" w14:textId="1706D433" w:rsidR="006965ED" w:rsidRPr="00177581" w:rsidRDefault="006965ED" w:rsidP="00E303A2">
      <w:pPr>
        <w:pStyle w:val="ListParagraph"/>
        <w:numPr>
          <w:ilvl w:val="0"/>
          <w:numId w:val="28"/>
        </w:numPr>
        <w:tabs>
          <w:tab w:val="clear" w:pos="720"/>
        </w:tabs>
        <w:spacing w:after="120"/>
        <w:ind w:left="567" w:hanging="567"/>
        <w:contextualSpacing w:val="0"/>
        <w:jc w:val="both"/>
        <w:rPr>
          <w:rFonts w:asciiTheme="minorHAnsi" w:eastAsia="Calibri Light" w:hAnsiTheme="minorHAnsi" w:cstheme="minorHAnsi"/>
          <w:color w:val="000000" w:themeColor="text1"/>
          <w:sz w:val="22"/>
          <w:szCs w:val="22"/>
        </w:rPr>
      </w:pPr>
      <w:r w:rsidRPr="00177581">
        <w:rPr>
          <w:rFonts w:asciiTheme="minorHAnsi" w:eastAsia="Calibri Light" w:hAnsiTheme="minorHAnsi" w:cstheme="minorHAnsi"/>
          <w:color w:val="000000" w:themeColor="text1"/>
          <w:sz w:val="22"/>
          <w:szCs w:val="22"/>
        </w:rPr>
        <w:t>Maintain timely client records by documenting work with clients in ACON’s electronic client record management system</w:t>
      </w:r>
      <w:r w:rsidR="00F9056E" w:rsidRPr="00177581">
        <w:rPr>
          <w:rFonts w:asciiTheme="minorHAnsi" w:eastAsia="Calibri Light" w:hAnsiTheme="minorHAnsi" w:cstheme="minorHAnsi"/>
          <w:color w:val="000000" w:themeColor="text1"/>
          <w:sz w:val="22"/>
          <w:szCs w:val="22"/>
        </w:rPr>
        <w:t>.</w:t>
      </w:r>
    </w:p>
    <w:p w14:paraId="016D8C33" w14:textId="77777777" w:rsidR="006965ED" w:rsidRPr="00177581" w:rsidRDefault="006965ED" w:rsidP="00E303A2">
      <w:pPr>
        <w:pStyle w:val="ListParagraph"/>
        <w:numPr>
          <w:ilvl w:val="0"/>
          <w:numId w:val="28"/>
        </w:numPr>
        <w:tabs>
          <w:tab w:val="clear" w:pos="720"/>
        </w:tabs>
        <w:spacing w:after="120"/>
        <w:ind w:left="567" w:hanging="567"/>
        <w:contextualSpacing w:val="0"/>
        <w:jc w:val="both"/>
        <w:rPr>
          <w:rFonts w:asciiTheme="minorHAnsi" w:eastAsia="Calibri Light" w:hAnsiTheme="minorHAnsi" w:cstheme="minorHAnsi"/>
          <w:color w:val="000000" w:themeColor="text1"/>
          <w:sz w:val="22"/>
          <w:szCs w:val="22"/>
        </w:rPr>
      </w:pPr>
      <w:r w:rsidRPr="00177581">
        <w:rPr>
          <w:rFonts w:asciiTheme="minorHAnsi" w:eastAsia="Calibri Light" w:hAnsiTheme="minorHAnsi" w:cstheme="minorHAnsi"/>
          <w:color w:val="000000" w:themeColor="text1"/>
          <w:sz w:val="22"/>
          <w:szCs w:val="22"/>
        </w:rPr>
        <w:t>Collect required client data to enable reporting to funders and service evaluation, including demographics, client outcome and client experience data.</w:t>
      </w:r>
    </w:p>
    <w:p w14:paraId="62A83FC4" w14:textId="7C07539C" w:rsidR="006965ED" w:rsidRPr="00177581" w:rsidRDefault="006965ED" w:rsidP="00E303A2">
      <w:pPr>
        <w:pStyle w:val="ListParagraph"/>
        <w:numPr>
          <w:ilvl w:val="0"/>
          <w:numId w:val="28"/>
        </w:numPr>
        <w:tabs>
          <w:tab w:val="clear" w:pos="720"/>
        </w:tabs>
        <w:spacing w:after="120"/>
        <w:ind w:left="567" w:hanging="567"/>
        <w:contextualSpacing w:val="0"/>
        <w:jc w:val="both"/>
        <w:rPr>
          <w:rFonts w:asciiTheme="minorHAnsi" w:eastAsia="Calibri Light" w:hAnsiTheme="minorHAnsi" w:cstheme="minorHAnsi"/>
          <w:color w:val="000000" w:themeColor="text1"/>
          <w:sz w:val="22"/>
          <w:szCs w:val="22"/>
        </w:rPr>
      </w:pPr>
      <w:r w:rsidRPr="00177581">
        <w:rPr>
          <w:rFonts w:asciiTheme="minorHAnsi" w:eastAsia="Calibri Light" w:hAnsiTheme="minorHAnsi" w:cstheme="minorHAnsi"/>
          <w:color w:val="000000" w:themeColor="text1"/>
          <w:sz w:val="22"/>
          <w:szCs w:val="22"/>
        </w:rPr>
        <w:t>Conduct outreach support (as required) following ACON policies and procedures – this could include attending appointments or conducting home visits with clients to provide advocacy and support</w:t>
      </w:r>
      <w:r w:rsidR="00F9056E" w:rsidRPr="00177581">
        <w:rPr>
          <w:rFonts w:asciiTheme="minorHAnsi" w:eastAsia="Calibri Light" w:hAnsiTheme="minorHAnsi" w:cstheme="minorHAnsi"/>
          <w:color w:val="000000" w:themeColor="text1"/>
          <w:sz w:val="22"/>
          <w:szCs w:val="22"/>
        </w:rPr>
        <w:t>.</w:t>
      </w:r>
    </w:p>
    <w:p w14:paraId="6499987B" w14:textId="77777777" w:rsidR="00F9056E" w:rsidRPr="00177581" w:rsidRDefault="009B7E99" w:rsidP="00E303A2">
      <w:pPr>
        <w:spacing w:before="240" w:after="120"/>
        <w:jc w:val="both"/>
        <w:rPr>
          <w:rFonts w:asciiTheme="minorHAnsi" w:eastAsia="Calibri Light" w:hAnsiTheme="minorHAnsi" w:cstheme="minorHAnsi"/>
          <w:b/>
          <w:bCs/>
          <w:color w:val="4F81BD" w:themeColor="accent1"/>
          <w:sz w:val="24"/>
          <w:szCs w:val="24"/>
        </w:rPr>
      </w:pPr>
      <w:r w:rsidRPr="00177581">
        <w:rPr>
          <w:rFonts w:asciiTheme="minorHAnsi" w:eastAsia="Calibri Light" w:hAnsiTheme="minorHAnsi" w:cstheme="minorHAnsi"/>
          <w:b/>
          <w:bCs/>
          <w:color w:val="4F81BD" w:themeColor="accent1"/>
          <w:sz w:val="24"/>
          <w:szCs w:val="24"/>
        </w:rPr>
        <w:t>Who are we looking for</w:t>
      </w:r>
      <w:r w:rsidR="00F9056E" w:rsidRPr="00177581">
        <w:rPr>
          <w:rFonts w:asciiTheme="minorHAnsi" w:eastAsia="Calibri Light" w:hAnsiTheme="minorHAnsi" w:cstheme="minorHAnsi"/>
          <w:b/>
          <w:bCs/>
          <w:color w:val="4F81BD" w:themeColor="accent1"/>
          <w:sz w:val="24"/>
          <w:szCs w:val="24"/>
        </w:rPr>
        <w:t>?:</w:t>
      </w:r>
    </w:p>
    <w:p w14:paraId="413E2539" w14:textId="401F7285" w:rsidR="00817000" w:rsidRPr="00177581" w:rsidRDefault="00F9056E" w:rsidP="00E303A2">
      <w:pPr>
        <w:pStyle w:val="ListParagraph"/>
        <w:numPr>
          <w:ilvl w:val="0"/>
          <w:numId w:val="30"/>
        </w:numPr>
        <w:spacing w:after="120"/>
        <w:ind w:left="567" w:hanging="567"/>
        <w:contextualSpacing w:val="0"/>
        <w:jc w:val="both"/>
        <w:rPr>
          <w:rFonts w:asciiTheme="minorHAnsi" w:eastAsia="Calibri Light" w:hAnsiTheme="minorHAnsi" w:cstheme="minorHAnsi"/>
          <w:color w:val="000000" w:themeColor="text1"/>
          <w:sz w:val="22"/>
          <w:szCs w:val="22"/>
        </w:rPr>
      </w:pPr>
      <w:r w:rsidRPr="00177581">
        <w:rPr>
          <w:rFonts w:asciiTheme="minorHAnsi" w:eastAsia="Calibri Light" w:hAnsiTheme="minorHAnsi" w:cstheme="minorHAnsi"/>
          <w:color w:val="000000" w:themeColor="text1"/>
          <w:sz w:val="22"/>
          <w:szCs w:val="22"/>
        </w:rPr>
        <w:t>Someone with</w:t>
      </w:r>
      <w:r w:rsidRPr="00177581">
        <w:rPr>
          <w:rFonts w:asciiTheme="minorHAnsi" w:eastAsia="Calibri Light" w:hAnsiTheme="minorHAnsi" w:cstheme="minorHAnsi"/>
          <w:color w:val="000000" w:themeColor="text1"/>
          <w:sz w:val="22"/>
          <w:szCs w:val="22"/>
        </w:rPr>
        <w:t xml:space="preserve"> th</w:t>
      </w:r>
      <w:r w:rsidR="00817000" w:rsidRPr="00177581">
        <w:rPr>
          <w:rFonts w:asciiTheme="minorHAnsi" w:eastAsia="Calibri Light" w:hAnsiTheme="minorHAnsi" w:cstheme="minorHAnsi"/>
          <w:color w:val="000000" w:themeColor="text1"/>
          <w:sz w:val="22"/>
          <w:szCs w:val="22"/>
        </w:rPr>
        <w:t>e ability to reflect thoughtfully upon one’s personal lived experience of being trans or gender diverse, and an understanding of which elements may be common to other trans people, with the intention of providing peer navigation and peer support</w:t>
      </w:r>
      <w:r w:rsidRPr="00177581">
        <w:rPr>
          <w:rFonts w:asciiTheme="minorHAnsi" w:eastAsia="Calibri Light" w:hAnsiTheme="minorHAnsi" w:cstheme="minorHAnsi"/>
          <w:color w:val="000000" w:themeColor="text1"/>
          <w:sz w:val="22"/>
          <w:szCs w:val="22"/>
        </w:rPr>
        <w:t>.</w:t>
      </w:r>
    </w:p>
    <w:p w14:paraId="0826D660" w14:textId="1179330F" w:rsidR="00817000" w:rsidRPr="00177581" w:rsidRDefault="00F9056E" w:rsidP="00E303A2">
      <w:pPr>
        <w:pStyle w:val="ListParagraph"/>
        <w:numPr>
          <w:ilvl w:val="0"/>
          <w:numId w:val="30"/>
        </w:numPr>
        <w:spacing w:after="120"/>
        <w:ind w:left="567" w:hanging="567"/>
        <w:contextualSpacing w:val="0"/>
        <w:jc w:val="both"/>
        <w:rPr>
          <w:rFonts w:asciiTheme="minorHAnsi" w:eastAsia="Calibri Light" w:hAnsiTheme="minorHAnsi" w:cstheme="minorHAnsi"/>
          <w:color w:val="000000" w:themeColor="text1"/>
          <w:sz w:val="22"/>
          <w:szCs w:val="22"/>
        </w:rPr>
      </w:pPr>
      <w:r w:rsidRPr="00177581">
        <w:rPr>
          <w:rFonts w:asciiTheme="minorHAnsi" w:eastAsia="Calibri Light" w:hAnsiTheme="minorHAnsi" w:cstheme="minorHAnsi"/>
          <w:color w:val="000000" w:themeColor="text1"/>
          <w:sz w:val="22"/>
          <w:szCs w:val="22"/>
        </w:rPr>
        <w:t>A p</w:t>
      </w:r>
      <w:r w:rsidR="00817000" w:rsidRPr="00177581">
        <w:rPr>
          <w:rFonts w:asciiTheme="minorHAnsi" w:eastAsia="Calibri Light" w:hAnsiTheme="minorHAnsi" w:cstheme="minorHAnsi"/>
          <w:color w:val="000000" w:themeColor="text1"/>
          <w:sz w:val="22"/>
          <w:szCs w:val="22"/>
        </w:rPr>
        <w:t>erson</w:t>
      </w:r>
      <w:r w:rsidRPr="00177581">
        <w:rPr>
          <w:rFonts w:asciiTheme="minorHAnsi" w:eastAsia="Calibri Light" w:hAnsiTheme="minorHAnsi" w:cstheme="minorHAnsi"/>
          <w:color w:val="000000" w:themeColor="text1"/>
          <w:sz w:val="22"/>
          <w:szCs w:val="22"/>
        </w:rPr>
        <w:t xml:space="preserve"> with</w:t>
      </w:r>
      <w:r w:rsidR="00817000" w:rsidRPr="00177581">
        <w:rPr>
          <w:rFonts w:asciiTheme="minorHAnsi" w:eastAsia="Calibri Light" w:hAnsiTheme="minorHAnsi" w:cstheme="minorHAnsi"/>
          <w:color w:val="000000" w:themeColor="text1"/>
          <w:sz w:val="22"/>
          <w:szCs w:val="22"/>
        </w:rPr>
        <w:t xml:space="preserve"> lived experience of, and recovery from, psychological distress, mental ill health, and a willingness to share your story purposefully to support the mental health of others</w:t>
      </w:r>
      <w:r w:rsidRPr="00177581">
        <w:rPr>
          <w:rFonts w:asciiTheme="minorHAnsi" w:eastAsia="Calibri Light" w:hAnsiTheme="minorHAnsi" w:cstheme="minorHAnsi"/>
          <w:color w:val="000000" w:themeColor="text1"/>
          <w:sz w:val="22"/>
          <w:szCs w:val="22"/>
        </w:rPr>
        <w:t>.</w:t>
      </w:r>
    </w:p>
    <w:p w14:paraId="54FACC1C" w14:textId="4B8199F6" w:rsidR="00817000" w:rsidRPr="00177581" w:rsidRDefault="002C3424" w:rsidP="00E303A2">
      <w:pPr>
        <w:pStyle w:val="ListParagraph"/>
        <w:numPr>
          <w:ilvl w:val="0"/>
          <w:numId w:val="30"/>
        </w:numPr>
        <w:spacing w:after="120"/>
        <w:ind w:left="567" w:hanging="567"/>
        <w:contextualSpacing w:val="0"/>
        <w:jc w:val="both"/>
        <w:rPr>
          <w:rFonts w:asciiTheme="minorHAnsi" w:eastAsia="Calibri Light" w:hAnsiTheme="minorHAnsi" w:cstheme="minorHAnsi"/>
          <w:color w:val="000000" w:themeColor="text1"/>
          <w:sz w:val="22"/>
          <w:szCs w:val="22"/>
        </w:rPr>
      </w:pPr>
      <w:r w:rsidRPr="00177581">
        <w:rPr>
          <w:rFonts w:asciiTheme="minorHAnsi" w:eastAsia="Calibri Light" w:hAnsiTheme="minorHAnsi" w:cstheme="minorHAnsi"/>
          <w:color w:val="000000" w:themeColor="text1"/>
          <w:sz w:val="22"/>
          <w:szCs w:val="22"/>
        </w:rPr>
        <w:t>Someone with a</w:t>
      </w:r>
      <w:r w:rsidR="00817000" w:rsidRPr="00177581">
        <w:rPr>
          <w:rFonts w:asciiTheme="minorHAnsi" w:eastAsia="Calibri Light" w:hAnsiTheme="minorHAnsi" w:cstheme="minorHAnsi"/>
          <w:color w:val="000000" w:themeColor="text1"/>
          <w:sz w:val="22"/>
          <w:szCs w:val="22"/>
        </w:rPr>
        <w:t xml:space="preserve">t least 6-months </w:t>
      </w:r>
      <w:r w:rsidRPr="00177581">
        <w:rPr>
          <w:rFonts w:asciiTheme="minorHAnsi" w:eastAsia="Calibri Light" w:hAnsiTheme="minorHAnsi" w:cstheme="minorHAnsi"/>
          <w:color w:val="000000" w:themeColor="text1"/>
          <w:sz w:val="22"/>
          <w:szCs w:val="22"/>
        </w:rPr>
        <w:t>work</w:t>
      </w:r>
      <w:r w:rsidR="00817000" w:rsidRPr="00177581">
        <w:rPr>
          <w:rFonts w:asciiTheme="minorHAnsi" w:eastAsia="Calibri Light" w:hAnsiTheme="minorHAnsi" w:cstheme="minorHAnsi"/>
          <w:color w:val="000000" w:themeColor="text1"/>
          <w:sz w:val="22"/>
          <w:szCs w:val="22"/>
        </w:rPr>
        <w:t xml:space="preserve"> in a peer position or volunteering with LGBTQ+ community members</w:t>
      </w:r>
      <w:r w:rsidR="00F9056E" w:rsidRPr="00177581">
        <w:rPr>
          <w:rFonts w:asciiTheme="minorHAnsi" w:eastAsia="Calibri Light" w:hAnsiTheme="minorHAnsi" w:cstheme="minorHAnsi"/>
          <w:color w:val="000000" w:themeColor="text1"/>
          <w:sz w:val="22"/>
          <w:szCs w:val="22"/>
        </w:rPr>
        <w:t>.</w:t>
      </w:r>
    </w:p>
    <w:p w14:paraId="34752098" w14:textId="6D5DEA18" w:rsidR="00817000" w:rsidRPr="00177581" w:rsidRDefault="00817000" w:rsidP="00E303A2">
      <w:pPr>
        <w:pStyle w:val="ListParagraph"/>
        <w:numPr>
          <w:ilvl w:val="0"/>
          <w:numId w:val="30"/>
        </w:numPr>
        <w:spacing w:after="120"/>
        <w:ind w:left="567" w:hanging="567"/>
        <w:contextualSpacing w:val="0"/>
        <w:jc w:val="both"/>
        <w:rPr>
          <w:rFonts w:asciiTheme="minorHAnsi" w:eastAsia="Calibri Light" w:hAnsiTheme="minorHAnsi" w:cstheme="minorHAnsi"/>
          <w:color w:val="000000" w:themeColor="text1"/>
          <w:sz w:val="22"/>
          <w:szCs w:val="22"/>
        </w:rPr>
      </w:pPr>
      <w:r w:rsidRPr="00177581">
        <w:rPr>
          <w:rFonts w:asciiTheme="minorHAnsi" w:eastAsia="Calibri Light" w:hAnsiTheme="minorHAnsi" w:cstheme="minorHAnsi"/>
          <w:color w:val="000000" w:themeColor="text1"/>
          <w:sz w:val="22"/>
          <w:szCs w:val="22"/>
        </w:rPr>
        <w:t xml:space="preserve">A </w:t>
      </w:r>
      <w:r w:rsidR="002C3424" w:rsidRPr="00177581">
        <w:rPr>
          <w:rFonts w:asciiTheme="minorHAnsi" w:eastAsia="Calibri Light" w:hAnsiTheme="minorHAnsi" w:cstheme="minorHAnsi"/>
          <w:color w:val="000000" w:themeColor="text1"/>
          <w:sz w:val="22"/>
          <w:szCs w:val="22"/>
        </w:rPr>
        <w:t xml:space="preserve">person with a </w:t>
      </w:r>
      <w:r w:rsidRPr="00177581">
        <w:rPr>
          <w:rFonts w:asciiTheme="minorHAnsi" w:eastAsia="Calibri Light" w:hAnsiTheme="minorHAnsi" w:cstheme="minorHAnsi"/>
          <w:color w:val="000000" w:themeColor="text1"/>
          <w:sz w:val="22"/>
          <w:szCs w:val="22"/>
        </w:rPr>
        <w:t>strong commitment to, and understanding of, trauma-informed recovery-based practice</w:t>
      </w:r>
      <w:r w:rsidR="00F9056E" w:rsidRPr="00177581">
        <w:rPr>
          <w:rFonts w:asciiTheme="minorHAnsi" w:eastAsia="Calibri Light" w:hAnsiTheme="minorHAnsi" w:cstheme="minorHAnsi"/>
          <w:color w:val="000000" w:themeColor="text1"/>
          <w:sz w:val="22"/>
          <w:szCs w:val="22"/>
        </w:rPr>
        <w:t>.</w:t>
      </w:r>
    </w:p>
    <w:p w14:paraId="0C703992" w14:textId="79B34C50" w:rsidR="00817000" w:rsidRPr="00177581" w:rsidRDefault="002C3424" w:rsidP="00E303A2">
      <w:pPr>
        <w:pStyle w:val="ListParagraph"/>
        <w:numPr>
          <w:ilvl w:val="0"/>
          <w:numId w:val="30"/>
        </w:numPr>
        <w:spacing w:after="120"/>
        <w:ind w:left="567" w:hanging="567"/>
        <w:contextualSpacing w:val="0"/>
        <w:jc w:val="both"/>
        <w:rPr>
          <w:rFonts w:asciiTheme="minorHAnsi" w:eastAsia="Calibri Light" w:hAnsiTheme="minorHAnsi" w:cstheme="minorHAnsi"/>
          <w:color w:val="000000" w:themeColor="text1"/>
          <w:sz w:val="22"/>
          <w:szCs w:val="22"/>
        </w:rPr>
      </w:pPr>
      <w:r w:rsidRPr="00177581">
        <w:rPr>
          <w:rFonts w:asciiTheme="minorHAnsi" w:eastAsia="Calibri Light" w:hAnsiTheme="minorHAnsi" w:cstheme="minorHAnsi"/>
          <w:color w:val="000000" w:themeColor="text1"/>
          <w:sz w:val="22"/>
          <w:szCs w:val="22"/>
        </w:rPr>
        <w:t>Someone who w</w:t>
      </w:r>
      <w:r w:rsidR="00817000" w:rsidRPr="00177581">
        <w:rPr>
          <w:rFonts w:asciiTheme="minorHAnsi" w:eastAsia="Calibri Light" w:hAnsiTheme="minorHAnsi" w:cstheme="minorHAnsi"/>
          <w:color w:val="000000" w:themeColor="text1"/>
          <w:sz w:val="22"/>
          <w:szCs w:val="22"/>
        </w:rPr>
        <w:t>ork</w:t>
      </w:r>
      <w:r w:rsidRPr="00177581">
        <w:rPr>
          <w:rFonts w:asciiTheme="minorHAnsi" w:eastAsia="Calibri Light" w:hAnsiTheme="minorHAnsi" w:cstheme="minorHAnsi"/>
          <w:color w:val="000000" w:themeColor="text1"/>
          <w:sz w:val="22"/>
          <w:szCs w:val="22"/>
        </w:rPr>
        <w:t>s i</w:t>
      </w:r>
      <w:r w:rsidR="00817000" w:rsidRPr="00177581">
        <w:rPr>
          <w:rFonts w:asciiTheme="minorHAnsi" w:eastAsia="Calibri Light" w:hAnsiTheme="minorHAnsi" w:cstheme="minorHAnsi"/>
          <w:color w:val="000000" w:themeColor="text1"/>
          <w:sz w:val="22"/>
          <w:szCs w:val="22"/>
        </w:rPr>
        <w:t xml:space="preserve">ndependently and collaboratively </w:t>
      </w:r>
      <w:r w:rsidRPr="00177581">
        <w:rPr>
          <w:rFonts w:asciiTheme="minorHAnsi" w:eastAsia="Calibri Light" w:hAnsiTheme="minorHAnsi" w:cstheme="minorHAnsi"/>
          <w:color w:val="000000" w:themeColor="text1"/>
          <w:sz w:val="22"/>
          <w:szCs w:val="22"/>
        </w:rPr>
        <w:t>in</w:t>
      </w:r>
      <w:r w:rsidR="00817000" w:rsidRPr="00177581">
        <w:rPr>
          <w:rFonts w:asciiTheme="minorHAnsi" w:eastAsia="Calibri Light" w:hAnsiTheme="minorHAnsi" w:cstheme="minorHAnsi"/>
          <w:color w:val="000000" w:themeColor="text1"/>
          <w:sz w:val="22"/>
          <w:szCs w:val="22"/>
        </w:rPr>
        <w:t xml:space="preserve"> a team, reporting regularly </w:t>
      </w:r>
      <w:r w:rsidRPr="00177581">
        <w:rPr>
          <w:rFonts w:asciiTheme="minorHAnsi" w:eastAsia="Calibri Light" w:hAnsiTheme="minorHAnsi" w:cstheme="minorHAnsi"/>
          <w:color w:val="000000" w:themeColor="text1"/>
          <w:sz w:val="22"/>
          <w:szCs w:val="22"/>
        </w:rPr>
        <w:t>to</w:t>
      </w:r>
      <w:r w:rsidR="00817000" w:rsidRPr="00177581">
        <w:rPr>
          <w:rFonts w:asciiTheme="minorHAnsi" w:eastAsia="Calibri Light" w:hAnsiTheme="minorHAnsi" w:cstheme="minorHAnsi"/>
          <w:color w:val="000000" w:themeColor="text1"/>
          <w:sz w:val="22"/>
          <w:szCs w:val="22"/>
        </w:rPr>
        <w:t xml:space="preserve"> be supported</w:t>
      </w:r>
      <w:r w:rsidR="00F9056E" w:rsidRPr="00177581">
        <w:rPr>
          <w:rFonts w:asciiTheme="minorHAnsi" w:eastAsia="Calibri Light" w:hAnsiTheme="minorHAnsi" w:cstheme="minorHAnsi"/>
          <w:color w:val="000000" w:themeColor="text1"/>
          <w:sz w:val="22"/>
          <w:szCs w:val="22"/>
        </w:rPr>
        <w:t>.</w:t>
      </w:r>
    </w:p>
    <w:p w14:paraId="485D3B0E" w14:textId="5F33D1D2" w:rsidR="00817000" w:rsidRPr="00177581" w:rsidRDefault="00974676" w:rsidP="00E303A2">
      <w:pPr>
        <w:pStyle w:val="ListParagraph"/>
        <w:numPr>
          <w:ilvl w:val="0"/>
          <w:numId w:val="30"/>
        </w:numPr>
        <w:spacing w:after="120"/>
        <w:ind w:left="567" w:hanging="567"/>
        <w:contextualSpacing w:val="0"/>
        <w:jc w:val="both"/>
        <w:rPr>
          <w:rFonts w:asciiTheme="minorHAnsi" w:eastAsia="Calibri Light" w:hAnsiTheme="minorHAnsi" w:cstheme="minorHAnsi"/>
          <w:color w:val="000000" w:themeColor="text1"/>
          <w:sz w:val="22"/>
          <w:szCs w:val="22"/>
        </w:rPr>
      </w:pPr>
      <w:r w:rsidRPr="00177581">
        <w:rPr>
          <w:rFonts w:asciiTheme="minorHAnsi" w:eastAsia="Calibri Light" w:hAnsiTheme="minorHAnsi" w:cstheme="minorHAnsi"/>
          <w:color w:val="000000" w:themeColor="text1"/>
          <w:sz w:val="22"/>
          <w:szCs w:val="22"/>
        </w:rPr>
        <w:t>A person with w</w:t>
      </w:r>
      <w:r w:rsidR="00817000" w:rsidRPr="00177581">
        <w:rPr>
          <w:rFonts w:asciiTheme="minorHAnsi" w:eastAsia="Calibri Light" w:hAnsiTheme="minorHAnsi" w:cstheme="minorHAnsi"/>
          <w:color w:val="000000" w:themeColor="text1"/>
          <w:sz w:val="22"/>
          <w:szCs w:val="22"/>
        </w:rPr>
        <w:t xml:space="preserve">ell-developed communication skills and demonstrated experience using </w:t>
      </w:r>
      <w:r w:rsidR="002C3424" w:rsidRPr="00177581">
        <w:rPr>
          <w:rFonts w:asciiTheme="minorHAnsi" w:eastAsia="Calibri Light" w:hAnsiTheme="minorHAnsi" w:cstheme="minorHAnsi"/>
          <w:color w:val="000000" w:themeColor="text1"/>
          <w:sz w:val="22"/>
          <w:szCs w:val="22"/>
        </w:rPr>
        <w:t>MS</w:t>
      </w:r>
      <w:r w:rsidR="00817000" w:rsidRPr="00177581">
        <w:rPr>
          <w:rFonts w:asciiTheme="minorHAnsi" w:eastAsia="Calibri Light" w:hAnsiTheme="minorHAnsi" w:cstheme="minorHAnsi"/>
          <w:color w:val="000000" w:themeColor="text1"/>
          <w:sz w:val="22"/>
          <w:szCs w:val="22"/>
        </w:rPr>
        <w:t xml:space="preserve"> Office</w:t>
      </w:r>
      <w:r w:rsidR="00F9056E" w:rsidRPr="00177581">
        <w:rPr>
          <w:rFonts w:asciiTheme="minorHAnsi" w:eastAsia="Calibri Light" w:hAnsiTheme="minorHAnsi" w:cstheme="minorHAnsi"/>
          <w:color w:val="000000" w:themeColor="text1"/>
          <w:sz w:val="22"/>
          <w:szCs w:val="22"/>
        </w:rPr>
        <w:t>.</w:t>
      </w:r>
    </w:p>
    <w:p w14:paraId="3BAF5796" w14:textId="5DD5F78B" w:rsidR="00817000" w:rsidRPr="00177581" w:rsidRDefault="00974676" w:rsidP="00E303A2">
      <w:pPr>
        <w:pStyle w:val="ListParagraph"/>
        <w:numPr>
          <w:ilvl w:val="0"/>
          <w:numId w:val="30"/>
        </w:numPr>
        <w:spacing w:after="120"/>
        <w:ind w:left="567" w:hanging="567"/>
        <w:contextualSpacing w:val="0"/>
        <w:jc w:val="both"/>
        <w:rPr>
          <w:rFonts w:asciiTheme="minorHAnsi" w:eastAsia="Calibri Light" w:hAnsiTheme="minorHAnsi" w:cstheme="minorHAnsi"/>
          <w:color w:val="000000" w:themeColor="text1"/>
          <w:sz w:val="22"/>
          <w:szCs w:val="22"/>
        </w:rPr>
      </w:pPr>
      <w:r w:rsidRPr="00177581">
        <w:rPr>
          <w:rFonts w:asciiTheme="minorHAnsi" w:eastAsia="Calibri Light" w:hAnsiTheme="minorHAnsi" w:cstheme="minorHAnsi"/>
          <w:color w:val="000000" w:themeColor="text1"/>
          <w:sz w:val="22"/>
          <w:szCs w:val="22"/>
        </w:rPr>
        <w:t>Someone with proof</w:t>
      </w:r>
      <w:r w:rsidR="00817000" w:rsidRPr="00177581">
        <w:rPr>
          <w:rFonts w:asciiTheme="minorHAnsi" w:eastAsia="Calibri Light" w:hAnsiTheme="minorHAnsi" w:cstheme="minorHAnsi"/>
          <w:color w:val="000000" w:themeColor="text1"/>
          <w:sz w:val="22"/>
          <w:szCs w:val="22"/>
        </w:rPr>
        <w:t xml:space="preserve"> of Co</w:t>
      </w:r>
      <w:r w:rsidRPr="00177581">
        <w:rPr>
          <w:rFonts w:asciiTheme="minorHAnsi" w:eastAsia="Calibri Light" w:hAnsiTheme="minorHAnsi" w:cstheme="minorHAnsi"/>
          <w:color w:val="000000" w:themeColor="text1"/>
          <w:sz w:val="22"/>
          <w:szCs w:val="22"/>
        </w:rPr>
        <w:t>V</w:t>
      </w:r>
      <w:r w:rsidR="00817000" w:rsidRPr="00177581">
        <w:rPr>
          <w:rFonts w:asciiTheme="minorHAnsi" w:eastAsia="Calibri Light" w:hAnsiTheme="minorHAnsi" w:cstheme="minorHAnsi"/>
          <w:color w:val="000000" w:themeColor="text1"/>
          <w:sz w:val="22"/>
          <w:szCs w:val="22"/>
        </w:rPr>
        <w:t>id</w:t>
      </w:r>
      <w:r w:rsidRPr="00177581">
        <w:rPr>
          <w:rFonts w:asciiTheme="minorHAnsi" w:eastAsia="Calibri Light" w:hAnsiTheme="minorHAnsi" w:cstheme="minorHAnsi"/>
          <w:color w:val="000000" w:themeColor="text1"/>
          <w:sz w:val="22"/>
          <w:szCs w:val="22"/>
        </w:rPr>
        <w:t>-</w:t>
      </w:r>
      <w:r w:rsidR="00817000" w:rsidRPr="00177581">
        <w:rPr>
          <w:rFonts w:asciiTheme="minorHAnsi" w:eastAsia="Calibri Light" w:hAnsiTheme="minorHAnsi" w:cstheme="minorHAnsi"/>
          <w:color w:val="000000" w:themeColor="text1"/>
          <w:sz w:val="22"/>
          <w:szCs w:val="22"/>
        </w:rPr>
        <w:t>19 Vaccination, in addition to other vaccination required to perform the role.</w:t>
      </w:r>
    </w:p>
    <w:p w14:paraId="51502297" w14:textId="77777777" w:rsidR="008160A6" w:rsidRPr="00177581" w:rsidRDefault="008160A6" w:rsidP="00E303A2">
      <w:pPr>
        <w:spacing w:before="240" w:after="120"/>
        <w:jc w:val="both"/>
        <w:rPr>
          <w:rFonts w:asciiTheme="minorHAnsi" w:eastAsia="Calibri Light" w:hAnsiTheme="minorHAnsi" w:cstheme="minorHAnsi"/>
          <w:b/>
          <w:bCs/>
          <w:color w:val="4F81BD" w:themeColor="accent1"/>
          <w:sz w:val="24"/>
          <w:szCs w:val="24"/>
        </w:rPr>
      </w:pPr>
      <w:r w:rsidRPr="00177581">
        <w:rPr>
          <w:rFonts w:asciiTheme="minorHAnsi" w:eastAsia="Calibri Light" w:hAnsiTheme="minorHAnsi" w:cstheme="minorHAnsi"/>
          <w:b/>
          <w:bCs/>
          <w:color w:val="4F81BD" w:themeColor="accent1"/>
          <w:sz w:val="24"/>
          <w:szCs w:val="24"/>
        </w:rPr>
        <w:lastRenderedPageBreak/>
        <w:t>What else can we tell you?</w:t>
      </w:r>
    </w:p>
    <w:p w14:paraId="055AF3CC" w14:textId="77777777" w:rsidR="009F5983" w:rsidRPr="00177581" w:rsidRDefault="009F5983" w:rsidP="00E303A2">
      <w:pPr>
        <w:spacing w:after="120"/>
        <w:jc w:val="both"/>
        <w:rPr>
          <w:rFonts w:asciiTheme="minorHAnsi" w:eastAsia="Calibri Light" w:hAnsiTheme="minorHAnsi" w:cstheme="minorHAnsi"/>
          <w:color w:val="000000" w:themeColor="text1"/>
          <w:sz w:val="22"/>
          <w:szCs w:val="22"/>
        </w:rPr>
      </w:pPr>
      <w:bookmarkStart w:id="3" w:name="_Hlk146017489"/>
      <w:r w:rsidRPr="00177581">
        <w:rPr>
          <w:rFonts w:asciiTheme="minorHAnsi" w:eastAsia="Calibri Light" w:hAnsiTheme="minorHAnsi" w:cstheme="minorHAnsi"/>
          <w:color w:val="000000" w:themeColor="text1"/>
          <w:sz w:val="22"/>
          <w:szCs w:val="22"/>
        </w:rPr>
        <w:t>ACON provides a colourful, nurturing, and fun workplace. Our employees and volunteers are the foundation for our ongoing effectiveness and for our capacity to deliver innovative community engagement and health promotion programs and initiatives for our communities.</w:t>
      </w:r>
    </w:p>
    <w:bookmarkEnd w:id="3"/>
    <w:p w14:paraId="79A287ED" w14:textId="77777777" w:rsidR="00BF5CFD" w:rsidRPr="00177581" w:rsidRDefault="00BF5CFD" w:rsidP="00E303A2">
      <w:pPr>
        <w:spacing w:after="60"/>
        <w:jc w:val="both"/>
        <w:rPr>
          <w:rFonts w:asciiTheme="minorHAnsi" w:eastAsia="Calibri Light" w:hAnsiTheme="minorHAnsi" w:cstheme="minorHAnsi"/>
          <w:color w:val="000000" w:themeColor="text1"/>
          <w:sz w:val="22"/>
          <w:szCs w:val="22"/>
        </w:rPr>
      </w:pPr>
      <w:r w:rsidRPr="00177581">
        <w:rPr>
          <w:rFonts w:asciiTheme="minorHAnsi" w:eastAsia="Calibri Light" w:hAnsiTheme="minorHAnsi" w:cstheme="minorHAnsi"/>
          <w:color w:val="000000" w:themeColor="text1"/>
          <w:sz w:val="22"/>
          <w:szCs w:val="22"/>
        </w:rPr>
        <w:t>To support the successful candidate in their new role at ACON we offer:</w:t>
      </w:r>
    </w:p>
    <w:p w14:paraId="6B458C13" w14:textId="77777777" w:rsidR="00BF5CFD" w:rsidRPr="00177581" w:rsidRDefault="00BF5CFD" w:rsidP="00E303A2">
      <w:pPr>
        <w:pStyle w:val="ListParagraph"/>
        <w:numPr>
          <w:ilvl w:val="0"/>
          <w:numId w:val="25"/>
        </w:numPr>
        <w:suppressAutoHyphens/>
        <w:autoSpaceDE w:val="0"/>
        <w:autoSpaceDN w:val="0"/>
        <w:adjustRightInd w:val="0"/>
        <w:spacing w:after="60"/>
        <w:ind w:left="567" w:hanging="567"/>
        <w:contextualSpacing w:val="0"/>
        <w:textAlignment w:val="center"/>
        <w:rPr>
          <w:rFonts w:asciiTheme="minorHAnsi" w:eastAsia="Calibri Light" w:hAnsiTheme="minorHAnsi" w:cstheme="minorHAnsi"/>
          <w:color w:val="000000" w:themeColor="text1"/>
          <w:sz w:val="22"/>
          <w:szCs w:val="22"/>
          <w:lang w:val="en-GB"/>
        </w:rPr>
      </w:pPr>
      <w:r w:rsidRPr="00177581">
        <w:rPr>
          <w:rFonts w:asciiTheme="minorHAnsi" w:eastAsia="Calibri Light" w:hAnsiTheme="minorHAnsi" w:cstheme="minorHAnsi"/>
          <w:color w:val="000000" w:themeColor="text1"/>
          <w:sz w:val="22"/>
          <w:szCs w:val="22"/>
          <w:lang w:val="en-GB"/>
        </w:rPr>
        <w:t>Flexible working arrangements.</w:t>
      </w:r>
    </w:p>
    <w:p w14:paraId="661BB434" w14:textId="77777777" w:rsidR="00BF5CFD" w:rsidRPr="00177581" w:rsidRDefault="00BF5CFD" w:rsidP="00E303A2">
      <w:pPr>
        <w:pStyle w:val="ListParagraph"/>
        <w:numPr>
          <w:ilvl w:val="0"/>
          <w:numId w:val="25"/>
        </w:numPr>
        <w:suppressAutoHyphens/>
        <w:autoSpaceDE w:val="0"/>
        <w:autoSpaceDN w:val="0"/>
        <w:adjustRightInd w:val="0"/>
        <w:spacing w:after="60"/>
        <w:ind w:left="567" w:hanging="567"/>
        <w:contextualSpacing w:val="0"/>
        <w:textAlignment w:val="center"/>
        <w:rPr>
          <w:rFonts w:asciiTheme="minorHAnsi" w:eastAsia="Calibri Light" w:hAnsiTheme="minorHAnsi" w:cstheme="minorHAnsi"/>
          <w:color w:val="000000" w:themeColor="text1"/>
          <w:sz w:val="22"/>
          <w:szCs w:val="22"/>
          <w:lang w:val="en-GB"/>
        </w:rPr>
      </w:pPr>
      <w:r w:rsidRPr="00177581">
        <w:rPr>
          <w:rFonts w:asciiTheme="minorHAnsi" w:eastAsia="Calibri Light" w:hAnsiTheme="minorHAnsi" w:cstheme="minorHAnsi"/>
          <w:color w:val="000000" w:themeColor="text1"/>
          <w:sz w:val="22"/>
          <w:szCs w:val="22"/>
          <w:lang w:val="en-GB"/>
        </w:rPr>
        <w:t>Generous learning and development opportunities.</w:t>
      </w:r>
    </w:p>
    <w:p w14:paraId="4FDD201B" w14:textId="77777777" w:rsidR="00BF5CFD" w:rsidRPr="00177581" w:rsidRDefault="00BF5CFD" w:rsidP="00E303A2">
      <w:pPr>
        <w:pStyle w:val="ListParagraph"/>
        <w:numPr>
          <w:ilvl w:val="0"/>
          <w:numId w:val="25"/>
        </w:numPr>
        <w:suppressAutoHyphens/>
        <w:autoSpaceDE w:val="0"/>
        <w:autoSpaceDN w:val="0"/>
        <w:adjustRightInd w:val="0"/>
        <w:spacing w:after="60"/>
        <w:ind w:left="567" w:hanging="567"/>
        <w:contextualSpacing w:val="0"/>
        <w:textAlignment w:val="center"/>
        <w:rPr>
          <w:rFonts w:asciiTheme="minorHAnsi" w:eastAsia="Calibri Light" w:hAnsiTheme="minorHAnsi" w:cstheme="minorHAnsi"/>
          <w:color w:val="000000" w:themeColor="text1"/>
          <w:sz w:val="22"/>
          <w:szCs w:val="22"/>
          <w:lang w:val="en-GB"/>
        </w:rPr>
      </w:pPr>
      <w:r w:rsidRPr="00177581">
        <w:rPr>
          <w:rFonts w:asciiTheme="minorHAnsi" w:eastAsia="Calibri Light" w:hAnsiTheme="minorHAnsi" w:cstheme="minorHAnsi"/>
          <w:color w:val="000000" w:themeColor="text1"/>
          <w:sz w:val="22"/>
          <w:szCs w:val="22"/>
          <w:lang w:val="en-GB"/>
        </w:rPr>
        <w:t>Potential for tailored mentoring opportunities.</w:t>
      </w:r>
    </w:p>
    <w:p w14:paraId="71259741" w14:textId="77777777" w:rsidR="00BF5CFD" w:rsidRPr="00177581" w:rsidRDefault="00BF5CFD" w:rsidP="00E303A2">
      <w:pPr>
        <w:pStyle w:val="ListParagraph"/>
        <w:numPr>
          <w:ilvl w:val="0"/>
          <w:numId w:val="25"/>
        </w:numPr>
        <w:suppressAutoHyphens/>
        <w:autoSpaceDE w:val="0"/>
        <w:autoSpaceDN w:val="0"/>
        <w:adjustRightInd w:val="0"/>
        <w:spacing w:after="120"/>
        <w:ind w:left="567" w:hanging="567"/>
        <w:contextualSpacing w:val="0"/>
        <w:textAlignment w:val="center"/>
        <w:rPr>
          <w:rFonts w:asciiTheme="minorHAnsi" w:eastAsia="Calibri Light" w:hAnsiTheme="minorHAnsi" w:cstheme="minorHAnsi"/>
          <w:color w:val="000000" w:themeColor="text1"/>
          <w:sz w:val="22"/>
          <w:szCs w:val="22"/>
          <w:lang w:val="en-GB"/>
        </w:rPr>
      </w:pPr>
      <w:r w:rsidRPr="00177581">
        <w:rPr>
          <w:rFonts w:asciiTheme="minorHAnsi" w:eastAsia="Calibri Light" w:hAnsiTheme="minorHAnsi" w:cstheme="minorHAnsi"/>
          <w:color w:val="000000" w:themeColor="text1"/>
          <w:sz w:val="22"/>
          <w:szCs w:val="22"/>
          <w:lang w:val="en-GB"/>
        </w:rPr>
        <w:t>Supportive working environment with a knowledgeable and friendly team.</w:t>
      </w:r>
    </w:p>
    <w:p w14:paraId="6E2E09AA" w14:textId="0850CBFF" w:rsidR="00F3722A" w:rsidRPr="00177581" w:rsidRDefault="00500E0F" w:rsidP="00E303A2">
      <w:pPr>
        <w:spacing w:after="120"/>
        <w:jc w:val="both"/>
        <w:rPr>
          <w:rFonts w:asciiTheme="minorHAnsi" w:eastAsia="Calibri Light" w:hAnsiTheme="minorHAnsi" w:cstheme="minorHAnsi"/>
          <w:color w:val="000000" w:themeColor="text1"/>
          <w:sz w:val="22"/>
          <w:szCs w:val="22"/>
        </w:rPr>
      </w:pPr>
      <w:r w:rsidRPr="00177581">
        <w:rPr>
          <w:rFonts w:asciiTheme="minorHAnsi" w:eastAsia="Calibri Light" w:hAnsiTheme="minorHAnsi" w:cstheme="minorHAnsi"/>
          <w:color w:val="000000" w:themeColor="text1"/>
          <w:sz w:val="22"/>
          <w:szCs w:val="22"/>
        </w:rPr>
        <w:t>We provide a flexible and supportive work environment</w:t>
      </w:r>
      <w:r w:rsidR="00E303A2">
        <w:rPr>
          <w:rFonts w:asciiTheme="minorHAnsi" w:eastAsia="Calibri Light" w:hAnsiTheme="minorHAnsi" w:cstheme="minorHAnsi"/>
          <w:color w:val="000000" w:themeColor="text1"/>
          <w:sz w:val="22"/>
          <w:szCs w:val="22"/>
        </w:rPr>
        <w:t xml:space="preserve"> as </w:t>
      </w:r>
      <w:r w:rsidRPr="00177581">
        <w:rPr>
          <w:rFonts w:asciiTheme="minorHAnsi" w:eastAsia="Calibri Light" w:hAnsiTheme="minorHAnsi" w:cstheme="minorHAnsi"/>
          <w:color w:val="000000" w:themeColor="text1"/>
          <w:sz w:val="22"/>
          <w:szCs w:val="22"/>
        </w:rPr>
        <w:t>part of the Client Services Unit within the Community Health Division. A highly focused team responsible for</w:t>
      </w:r>
      <w:r w:rsidR="007C5574" w:rsidRPr="00177581">
        <w:rPr>
          <w:rFonts w:asciiTheme="minorHAnsi" w:eastAsia="Calibri Light" w:hAnsiTheme="minorHAnsi" w:cstheme="minorHAnsi"/>
          <w:color w:val="000000" w:themeColor="text1"/>
          <w:sz w:val="22"/>
          <w:szCs w:val="22"/>
        </w:rPr>
        <w:t xml:space="preserve"> delivering trauma-informed, wholistic person-centred support to clients</w:t>
      </w:r>
      <w:r w:rsidR="00F3722A" w:rsidRPr="00177581">
        <w:rPr>
          <w:rFonts w:asciiTheme="minorHAnsi" w:eastAsia="Calibri Light" w:hAnsiTheme="minorHAnsi" w:cstheme="minorHAnsi"/>
          <w:color w:val="000000" w:themeColor="text1"/>
          <w:sz w:val="22"/>
          <w:szCs w:val="22"/>
        </w:rPr>
        <w:t>.</w:t>
      </w:r>
    </w:p>
    <w:p w14:paraId="68E026EA" w14:textId="6D32250F" w:rsidR="000A14EF" w:rsidRPr="00177581" w:rsidRDefault="000A14EF" w:rsidP="00E303A2">
      <w:pPr>
        <w:spacing w:before="180" w:after="120"/>
        <w:jc w:val="both"/>
        <w:rPr>
          <w:rFonts w:asciiTheme="minorHAnsi" w:eastAsia="Calibri Light" w:hAnsiTheme="minorHAnsi" w:cstheme="minorHAnsi"/>
          <w:b/>
          <w:bCs/>
          <w:color w:val="4F81BD" w:themeColor="accent1"/>
          <w:sz w:val="24"/>
          <w:szCs w:val="24"/>
        </w:rPr>
      </w:pPr>
      <w:bookmarkStart w:id="4" w:name="_Hlk138667432"/>
      <w:r w:rsidRPr="00177581">
        <w:rPr>
          <w:rFonts w:asciiTheme="minorHAnsi" w:eastAsia="Calibri Light" w:hAnsiTheme="minorHAnsi" w:cstheme="minorHAnsi"/>
          <w:b/>
          <w:bCs/>
          <w:color w:val="4F81BD" w:themeColor="accent1"/>
          <w:sz w:val="24"/>
          <w:szCs w:val="24"/>
        </w:rPr>
        <w:t>The ‘Nuts &amp; Bolts’:</w:t>
      </w:r>
    </w:p>
    <w:p w14:paraId="0AC4B98F" w14:textId="78A942FB" w:rsidR="009F38B5" w:rsidRPr="00177581" w:rsidRDefault="009F38B5" w:rsidP="00E303A2">
      <w:pPr>
        <w:tabs>
          <w:tab w:val="left" w:pos="1134"/>
        </w:tabs>
        <w:spacing w:after="120"/>
        <w:ind w:left="1134" w:hanging="1134"/>
        <w:jc w:val="both"/>
        <w:rPr>
          <w:rFonts w:asciiTheme="minorHAnsi" w:eastAsia="Calibri Light" w:hAnsiTheme="minorHAnsi" w:cstheme="minorHAnsi"/>
          <w:color w:val="000000" w:themeColor="text1"/>
          <w:sz w:val="22"/>
          <w:szCs w:val="22"/>
          <w:lang w:val="en-GB"/>
        </w:rPr>
      </w:pPr>
      <w:r w:rsidRPr="00177581">
        <w:rPr>
          <w:rFonts w:asciiTheme="minorHAnsi" w:eastAsia="Calibri Light" w:hAnsiTheme="minorHAnsi" w:cstheme="minorHAnsi"/>
          <w:b/>
          <w:bCs/>
          <w:color w:val="000000" w:themeColor="text1"/>
          <w:sz w:val="22"/>
          <w:szCs w:val="22"/>
          <w:lang w:val="en-GB"/>
        </w:rPr>
        <w:t>Salary</w:t>
      </w:r>
      <w:r w:rsidRPr="00177581">
        <w:rPr>
          <w:rFonts w:asciiTheme="minorHAnsi" w:eastAsia="Calibri Light" w:hAnsiTheme="minorHAnsi" w:cstheme="minorHAnsi"/>
          <w:color w:val="000000" w:themeColor="text1"/>
          <w:sz w:val="22"/>
          <w:szCs w:val="22"/>
          <w:lang w:val="en-GB"/>
        </w:rPr>
        <w:t>:</w:t>
      </w:r>
      <w:r w:rsidRPr="00177581">
        <w:rPr>
          <w:rFonts w:asciiTheme="minorHAnsi" w:eastAsia="Calibri Light" w:hAnsiTheme="minorHAnsi" w:cstheme="minorHAnsi"/>
          <w:color w:val="000000" w:themeColor="text1"/>
          <w:sz w:val="22"/>
          <w:szCs w:val="22"/>
          <w:lang w:val="en-GB"/>
        </w:rPr>
        <w:tab/>
        <w:t>$</w:t>
      </w:r>
      <w:r w:rsidR="00877249" w:rsidRPr="00177581">
        <w:rPr>
          <w:rFonts w:asciiTheme="minorHAnsi" w:eastAsia="Calibri Light" w:hAnsiTheme="minorHAnsi" w:cstheme="minorHAnsi"/>
          <w:color w:val="000000" w:themeColor="text1"/>
          <w:sz w:val="22"/>
          <w:szCs w:val="22"/>
          <w:lang w:val="en-GB"/>
        </w:rPr>
        <w:t>69,924</w:t>
      </w:r>
      <w:r w:rsidRPr="00177581">
        <w:rPr>
          <w:rFonts w:asciiTheme="minorHAnsi" w:eastAsia="Calibri Light" w:hAnsiTheme="minorHAnsi" w:cstheme="minorHAnsi"/>
          <w:color w:val="000000" w:themeColor="text1"/>
          <w:sz w:val="22"/>
          <w:szCs w:val="22"/>
          <w:lang w:val="en-GB"/>
        </w:rPr>
        <w:t xml:space="preserve"> to $</w:t>
      </w:r>
      <w:r w:rsidR="00877249" w:rsidRPr="00177581">
        <w:rPr>
          <w:rFonts w:asciiTheme="minorHAnsi" w:eastAsia="Calibri Light" w:hAnsiTheme="minorHAnsi" w:cstheme="minorHAnsi"/>
          <w:color w:val="000000" w:themeColor="text1"/>
          <w:sz w:val="22"/>
          <w:szCs w:val="22"/>
          <w:lang w:val="en-GB"/>
        </w:rPr>
        <w:t>72,891</w:t>
      </w:r>
      <w:r w:rsidRPr="00177581">
        <w:rPr>
          <w:rFonts w:asciiTheme="minorHAnsi" w:eastAsia="Calibri Light" w:hAnsiTheme="minorHAnsi" w:cstheme="minorHAnsi"/>
          <w:color w:val="000000" w:themeColor="text1"/>
          <w:sz w:val="22"/>
          <w:szCs w:val="22"/>
          <w:lang w:val="en-GB"/>
        </w:rPr>
        <w:t xml:space="preserve"> (</w:t>
      </w:r>
      <w:r w:rsidRPr="00177581">
        <w:rPr>
          <w:rFonts w:asciiTheme="minorHAnsi" w:eastAsia="Calibri Light" w:hAnsiTheme="minorHAnsi" w:cstheme="minorHAnsi"/>
          <w:i/>
          <w:iCs/>
          <w:color w:val="000000" w:themeColor="text1"/>
          <w:sz w:val="22"/>
          <w:szCs w:val="22"/>
          <w:lang w:val="en-GB"/>
        </w:rPr>
        <w:t>Gross FTE per-annum, PLUS</w:t>
      </w:r>
      <w:r w:rsidRPr="00177581">
        <w:rPr>
          <w:rFonts w:asciiTheme="minorHAnsi" w:eastAsia="Calibri Light" w:hAnsiTheme="minorHAnsi" w:cstheme="minorHAnsi"/>
          <w:color w:val="000000" w:themeColor="text1"/>
          <w:sz w:val="22"/>
          <w:szCs w:val="22"/>
          <w:lang w:val="en-GB"/>
        </w:rPr>
        <w:t xml:space="preserve"> S</w:t>
      </w:r>
      <w:r w:rsidRPr="00177581">
        <w:rPr>
          <w:rFonts w:asciiTheme="minorHAnsi" w:eastAsia="Calibri Light" w:hAnsiTheme="minorHAnsi" w:cstheme="minorHAnsi"/>
          <w:i/>
          <w:iCs/>
          <w:color w:val="000000" w:themeColor="text1"/>
          <w:sz w:val="22"/>
          <w:szCs w:val="22"/>
          <w:lang w:val="en-GB"/>
        </w:rPr>
        <w:t>uperannuation and Leave Loading</w:t>
      </w:r>
      <w:r w:rsidRPr="00177581">
        <w:rPr>
          <w:rFonts w:asciiTheme="minorHAnsi" w:eastAsia="Calibri Light" w:hAnsiTheme="minorHAnsi" w:cstheme="minorHAnsi"/>
          <w:color w:val="000000" w:themeColor="text1"/>
          <w:sz w:val="22"/>
          <w:szCs w:val="22"/>
          <w:lang w:val="en-GB"/>
        </w:rPr>
        <w:t>) – commensurate with skills, qualifications, and experience</w:t>
      </w:r>
      <w:r w:rsidR="00877249" w:rsidRPr="00177581">
        <w:rPr>
          <w:rFonts w:asciiTheme="minorHAnsi" w:eastAsia="Calibri Light" w:hAnsiTheme="minorHAnsi" w:cstheme="minorHAnsi"/>
          <w:color w:val="000000" w:themeColor="text1"/>
          <w:sz w:val="22"/>
          <w:szCs w:val="22"/>
          <w:lang w:val="en-GB"/>
        </w:rPr>
        <w:t xml:space="preserve"> </w:t>
      </w:r>
      <w:r w:rsidR="00877249" w:rsidRPr="00177581">
        <w:rPr>
          <w:rFonts w:asciiTheme="minorHAnsi" w:eastAsia="Calibri Light" w:hAnsiTheme="minorHAnsi" w:cstheme="minorHAnsi"/>
          <w:i/>
          <w:iCs/>
          <w:color w:val="000000" w:themeColor="text1"/>
          <w:sz w:val="22"/>
          <w:szCs w:val="22"/>
          <w:lang w:val="en-GB"/>
        </w:rPr>
        <w:t>[$41,954 to $43,734 for 3 days per week</w:t>
      </w:r>
      <w:r w:rsidR="00877249" w:rsidRPr="00177581">
        <w:rPr>
          <w:rFonts w:asciiTheme="minorHAnsi" w:eastAsia="Calibri Light" w:hAnsiTheme="minorHAnsi" w:cstheme="minorHAnsi"/>
          <w:color w:val="000000" w:themeColor="text1"/>
          <w:sz w:val="22"/>
          <w:szCs w:val="22"/>
          <w:lang w:val="en-GB"/>
        </w:rPr>
        <w:t>].</w:t>
      </w:r>
    </w:p>
    <w:p w14:paraId="4DA03816" w14:textId="3131F6FC" w:rsidR="003A0645" w:rsidRPr="00177581" w:rsidRDefault="009F5983" w:rsidP="00E303A2">
      <w:pPr>
        <w:tabs>
          <w:tab w:val="left" w:pos="1134"/>
        </w:tabs>
        <w:spacing w:after="120"/>
        <w:ind w:left="1134" w:hanging="1134"/>
        <w:jc w:val="both"/>
        <w:rPr>
          <w:rFonts w:asciiTheme="minorHAnsi" w:eastAsia="Calibri Light" w:hAnsiTheme="minorHAnsi" w:cstheme="minorHAnsi"/>
          <w:color w:val="000000" w:themeColor="text1"/>
          <w:sz w:val="22"/>
          <w:szCs w:val="22"/>
          <w:lang w:val="en-GB"/>
        </w:rPr>
      </w:pPr>
      <w:r w:rsidRPr="00177581">
        <w:rPr>
          <w:rFonts w:asciiTheme="minorHAnsi" w:eastAsia="Calibri Light" w:hAnsiTheme="minorHAnsi" w:cstheme="minorHAnsi"/>
          <w:b/>
          <w:bCs/>
          <w:color w:val="000000" w:themeColor="text1"/>
          <w:sz w:val="22"/>
          <w:szCs w:val="22"/>
          <w:lang w:val="en-GB"/>
        </w:rPr>
        <w:t>Location</w:t>
      </w:r>
      <w:r w:rsidRPr="00177581">
        <w:rPr>
          <w:rFonts w:asciiTheme="minorHAnsi" w:eastAsia="Calibri Light" w:hAnsiTheme="minorHAnsi" w:cstheme="minorHAnsi"/>
          <w:color w:val="000000" w:themeColor="text1"/>
          <w:sz w:val="22"/>
          <w:szCs w:val="22"/>
        </w:rPr>
        <w:t>:</w:t>
      </w:r>
      <w:r w:rsidRPr="00177581">
        <w:rPr>
          <w:rFonts w:asciiTheme="minorHAnsi" w:eastAsia="Calibri Light" w:hAnsiTheme="minorHAnsi" w:cstheme="minorHAnsi"/>
          <w:color w:val="000000" w:themeColor="text1"/>
          <w:sz w:val="22"/>
          <w:szCs w:val="22"/>
        </w:rPr>
        <w:tab/>
      </w:r>
      <w:r w:rsidR="00867FBD" w:rsidRPr="00177581">
        <w:rPr>
          <w:rFonts w:asciiTheme="minorHAnsi" w:eastAsia="Calibri Light" w:hAnsiTheme="minorHAnsi" w:cstheme="minorHAnsi"/>
          <w:color w:val="000000" w:themeColor="text1"/>
          <w:sz w:val="22"/>
          <w:szCs w:val="22"/>
          <w:lang w:val="en-GB"/>
        </w:rPr>
        <w:t>ACON’s Gadigal / Sydney Office, with flexible working options a possibility (away from the office).</w:t>
      </w:r>
    </w:p>
    <w:p w14:paraId="28D8C8F5" w14:textId="107B8B40" w:rsidR="009F5983" w:rsidRPr="00177581" w:rsidRDefault="009F5983" w:rsidP="00E303A2">
      <w:pPr>
        <w:tabs>
          <w:tab w:val="left" w:pos="1134"/>
        </w:tabs>
        <w:spacing w:after="120"/>
        <w:ind w:left="1134" w:hanging="1134"/>
        <w:jc w:val="both"/>
        <w:rPr>
          <w:rFonts w:asciiTheme="minorHAnsi" w:eastAsia="Calibri Light" w:hAnsiTheme="minorHAnsi" w:cstheme="minorHAnsi"/>
          <w:b/>
          <w:bCs/>
          <w:color w:val="000000" w:themeColor="text1"/>
          <w:sz w:val="22"/>
          <w:szCs w:val="22"/>
        </w:rPr>
      </w:pPr>
      <w:r w:rsidRPr="00177581">
        <w:rPr>
          <w:rFonts w:asciiTheme="minorHAnsi" w:eastAsia="Calibri Light" w:hAnsiTheme="minorHAnsi" w:cstheme="minorHAnsi"/>
          <w:b/>
          <w:bCs/>
          <w:color w:val="000000" w:themeColor="text1"/>
          <w:sz w:val="22"/>
          <w:szCs w:val="22"/>
          <w:lang w:val="en-GB"/>
        </w:rPr>
        <w:t>Hours</w:t>
      </w:r>
      <w:r w:rsidRPr="00177581">
        <w:rPr>
          <w:rFonts w:asciiTheme="minorHAnsi" w:eastAsia="Calibri Light" w:hAnsiTheme="minorHAnsi" w:cstheme="minorHAnsi"/>
          <w:b/>
          <w:bCs/>
          <w:color w:val="000000" w:themeColor="text1"/>
          <w:sz w:val="22"/>
          <w:szCs w:val="22"/>
        </w:rPr>
        <w:t>:</w:t>
      </w:r>
      <w:r w:rsidRPr="00177581">
        <w:rPr>
          <w:rFonts w:asciiTheme="minorHAnsi" w:eastAsia="Calibri Light" w:hAnsiTheme="minorHAnsi" w:cstheme="minorHAnsi"/>
          <w:b/>
          <w:bCs/>
          <w:color w:val="000000" w:themeColor="text1"/>
          <w:sz w:val="22"/>
          <w:szCs w:val="22"/>
        </w:rPr>
        <w:tab/>
      </w:r>
      <w:r w:rsidRPr="00177581">
        <w:rPr>
          <w:rFonts w:asciiTheme="minorHAnsi" w:eastAsia="Calibri Light" w:hAnsiTheme="minorHAnsi" w:cstheme="minorHAnsi"/>
          <w:color w:val="000000" w:themeColor="text1"/>
          <w:sz w:val="22"/>
          <w:szCs w:val="22"/>
        </w:rPr>
        <w:t>Part-</w:t>
      </w:r>
      <w:r w:rsidR="003A0645" w:rsidRPr="00177581">
        <w:rPr>
          <w:rFonts w:asciiTheme="minorHAnsi" w:eastAsia="Calibri Light" w:hAnsiTheme="minorHAnsi" w:cstheme="minorHAnsi"/>
          <w:color w:val="000000" w:themeColor="text1"/>
          <w:sz w:val="22"/>
          <w:szCs w:val="22"/>
        </w:rPr>
        <w:t>T</w:t>
      </w:r>
      <w:r w:rsidRPr="00177581">
        <w:rPr>
          <w:rFonts w:asciiTheme="minorHAnsi" w:eastAsia="Calibri Light" w:hAnsiTheme="minorHAnsi" w:cstheme="minorHAnsi"/>
          <w:color w:val="000000" w:themeColor="text1"/>
          <w:sz w:val="22"/>
          <w:szCs w:val="22"/>
        </w:rPr>
        <w:t>ime (</w:t>
      </w:r>
      <w:r w:rsidR="004F1A30" w:rsidRPr="00177581">
        <w:rPr>
          <w:rFonts w:asciiTheme="minorHAnsi" w:eastAsia="Calibri Light" w:hAnsiTheme="minorHAnsi" w:cstheme="minorHAnsi"/>
          <w:color w:val="000000" w:themeColor="text1"/>
          <w:sz w:val="22"/>
          <w:szCs w:val="22"/>
        </w:rPr>
        <w:t>42</w:t>
      </w:r>
      <w:r w:rsidR="00877249" w:rsidRPr="00177581">
        <w:rPr>
          <w:rFonts w:asciiTheme="minorHAnsi" w:eastAsia="Calibri Light" w:hAnsiTheme="minorHAnsi" w:cstheme="minorHAnsi"/>
          <w:color w:val="000000" w:themeColor="text1"/>
          <w:sz w:val="22"/>
          <w:szCs w:val="22"/>
        </w:rPr>
        <w:t xml:space="preserve"> </w:t>
      </w:r>
      <w:r w:rsidRPr="00177581">
        <w:rPr>
          <w:rFonts w:asciiTheme="minorHAnsi" w:eastAsia="Calibri Light" w:hAnsiTheme="minorHAnsi" w:cstheme="minorHAnsi"/>
          <w:color w:val="000000" w:themeColor="text1"/>
          <w:sz w:val="22"/>
          <w:szCs w:val="22"/>
        </w:rPr>
        <w:t xml:space="preserve">hours </w:t>
      </w:r>
      <w:r w:rsidR="00877249" w:rsidRPr="00177581">
        <w:rPr>
          <w:rFonts w:asciiTheme="minorHAnsi" w:eastAsia="Calibri Light" w:hAnsiTheme="minorHAnsi" w:cstheme="minorHAnsi"/>
          <w:color w:val="000000" w:themeColor="text1"/>
          <w:sz w:val="22"/>
          <w:szCs w:val="22"/>
        </w:rPr>
        <w:t>/</w:t>
      </w:r>
      <w:r w:rsidRPr="00177581">
        <w:rPr>
          <w:rFonts w:asciiTheme="minorHAnsi" w:eastAsia="Calibri Light" w:hAnsiTheme="minorHAnsi" w:cstheme="minorHAnsi"/>
          <w:color w:val="000000" w:themeColor="text1"/>
          <w:sz w:val="22"/>
          <w:szCs w:val="22"/>
        </w:rPr>
        <w:t xml:space="preserve"> fortnight) on a </w:t>
      </w:r>
      <w:r w:rsidR="00877249" w:rsidRPr="00177581">
        <w:rPr>
          <w:rFonts w:asciiTheme="minorHAnsi" w:eastAsia="Calibri Light" w:hAnsiTheme="minorHAnsi" w:cstheme="minorHAnsi"/>
          <w:color w:val="000000" w:themeColor="text1"/>
          <w:sz w:val="22"/>
          <w:szCs w:val="22"/>
        </w:rPr>
        <w:t>one-year</w:t>
      </w:r>
      <w:r w:rsidRPr="00177581">
        <w:rPr>
          <w:rFonts w:asciiTheme="minorHAnsi" w:eastAsia="Calibri Light" w:hAnsiTheme="minorHAnsi" w:cstheme="minorHAnsi"/>
          <w:color w:val="000000" w:themeColor="text1"/>
          <w:sz w:val="22"/>
          <w:szCs w:val="22"/>
        </w:rPr>
        <w:t xml:space="preserve"> fixed </w:t>
      </w:r>
      <w:r w:rsidR="001A58C5" w:rsidRPr="00177581">
        <w:rPr>
          <w:rFonts w:asciiTheme="minorHAnsi" w:eastAsia="Calibri Light" w:hAnsiTheme="minorHAnsi" w:cstheme="minorHAnsi"/>
          <w:color w:val="000000" w:themeColor="text1"/>
          <w:sz w:val="22"/>
          <w:szCs w:val="22"/>
        </w:rPr>
        <w:t>term contract</w:t>
      </w:r>
      <w:r w:rsidRPr="00177581">
        <w:rPr>
          <w:rFonts w:asciiTheme="minorHAnsi" w:eastAsia="Calibri Light" w:hAnsiTheme="minorHAnsi" w:cstheme="minorHAnsi"/>
          <w:color w:val="000000" w:themeColor="text1"/>
          <w:sz w:val="22"/>
          <w:szCs w:val="22"/>
        </w:rPr>
        <w:t xml:space="preserve"> </w:t>
      </w:r>
      <w:r w:rsidR="00877249" w:rsidRPr="00177581">
        <w:rPr>
          <w:rFonts w:asciiTheme="minorHAnsi" w:eastAsia="Calibri Light" w:hAnsiTheme="minorHAnsi" w:cstheme="minorHAnsi"/>
          <w:color w:val="000000" w:themeColor="text1"/>
          <w:sz w:val="22"/>
          <w:szCs w:val="22"/>
        </w:rPr>
        <w:t>(</w:t>
      </w:r>
      <w:r w:rsidRPr="00177581">
        <w:rPr>
          <w:rFonts w:asciiTheme="minorHAnsi" w:eastAsia="Calibri Light" w:hAnsiTheme="minorHAnsi" w:cstheme="minorHAnsi"/>
          <w:color w:val="000000" w:themeColor="text1"/>
          <w:sz w:val="22"/>
          <w:szCs w:val="22"/>
        </w:rPr>
        <w:t xml:space="preserve">with </w:t>
      </w:r>
      <w:r w:rsidR="00877249" w:rsidRPr="00177581">
        <w:rPr>
          <w:rFonts w:asciiTheme="minorHAnsi" w:eastAsia="Calibri Light" w:hAnsiTheme="minorHAnsi" w:cstheme="minorHAnsi"/>
          <w:color w:val="000000" w:themeColor="text1"/>
          <w:sz w:val="22"/>
          <w:szCs w:val="22"/>
        </w:rPr>
        <w:t>a</w:t>
      </w:r>
      <w:r w:rsidRPr="00177581">
        <w:rPr>
          <w:rFonts w:asciiTheme="minorHAnsi" w:eastAsia="Calibri Light" w:hAnsiTheme="minorHAnsi" w:cstheme="minorHAnsi"/>
          <w:color w:val="000000" w:themeColor="text1"/>
          <w:sz w:val="22"/>
          <w:szCs w:val="22"/>
        </w:rPr>
        <w:t xml:space="preserve"> possibility of extension</w:t>
      </w:r>
      <w:r w:rsidR="00877249" w:rsidRPr="00177581">
        <w:rPr>
          <w:rFonts w:asciiTheme="minorHAnsi" w:eastAsia="Calibri Light" w:hAnsiTheme="minorHAnsi" w:cstheme="minorHAnsi"/>
          <w:color w:val="000000" w:themeColor="text1"/>
          <w:sz w:val="22"/>
          <w:szCs w:val="22"/>
        </w:rPr>
        <w:t>)</w:t>
      </w:r>
      <w:r w:rsidRPr="00177581">
        <w:rPr>
          <w:rFonts w:asciiTheme="minorHAnsi" w:eastAsia="Calibri Light" w:hAnsiTheme="minorHAnsi" w:cstheme="minorHAnsi"/>
          <w:color w:val="000000" w:themeColor="text1"/>
          <w:sz w:val="22"/>
          <w:szCs w:val="22"/>
        </w:rPr>
        <w:t>.</w:t>
      </w:r>
    </w:p>
    <w:p w14:paraId="08356864" w14:textId="77777777" w:rsidR="00E812C6" w:rsidRPr="00177581" w:rsidRDefault="00E812C6" w:rsidP="00E303A2">
      <w:pPr>
        <w:spacing w:before="120" w:after="60"/>
        <w:jc w:val="both"/>
        <w:rPr>
          <w:rFonts w:asciiTheme="minorHAnsi" w:eastAsia="Calibri Light" w:hAnsiTheme="minorHAnsi" w:cstheme="minorHAnsi"/>
          <w:color w:val="000000" w:themeColor="text1"/>
          <w:sz w:val="22"/>
          <w:szCs w:val="22"/>
        </w:rPr>
      </w:pPr>
      <w:bookmarkStart w:id="5" w:name="_Hlk146018404"/>
      <w:bookmarkEnd w:id="4"/>
      <w:r w:rsidRPr="00177581">
        <w:rPr>
          <w:rFonts w:asciiTheme="minorHAnsi" w:eastAsia="Calibri Light" w:hAnsiTheme="minorHAnsi" w:cstheme="minorHAnsi"/>
          <w:color w:val="000000" w:themeColor="text1"/>
          <w:sz w:val="22"/>
          <w:szCs w:val="22"/>
        </w:rPr>
        <w:t>We offer flexible working arrangements and a generous array of entitlements often above the National Employment Standards (NES) including:</w:t>
      </w:r>
    </w:p>
    <w:p w14:paraId="03F2837F" w14:textId="7B8AE25C" w:rsidR="00E812C6" w:rsidRPr="00177581" w:rsidRDefault="00E812C6" w:rsidP="00E303A2">
      <w:pPr>
        <w:pStyle w:val="ListParagraph"/>
        <w:numPr>
          <w:ilvl w:val="0"/>
          <w:numId w:val="25"/>
        </w:numPr>
        <w:suppressAutoHyphens/>
        <w:autoSpaceDE w:val="0"/>
        <w:autoSpaceDN w:val="0"/>
        <w:adjustRightInd w:val="0"/>
        <w:spacing w:after="60"/>
        <w:ind w:left="567" w:hanging="567"/>
        <w:contextualSpacing w:val="0"/>
        <w:textAlignment w:val="center"/>
        <w:rPr>
          <w:rFonts w:asciiTheme="minorHAnsi" w:eastAsia="Calibri Light" w:hAnsiTheme="minorHAnsi" w:cstheme="minorHAnsi"/>
          <w:color w:val="000000" w:themeColor="text1"/>
          <w:sz w:val="22"/>
          <w:szCs w:val="22"/>
          <w:lang w:val="en-GB"/>
        </w:rPr>
      </w:pPr>
      <w:bookmarkStart w:id="6" w:name="_Hlk165996173"/>
      <w:r w:rsidRPr="00177581">
        <w:rPr>
          <w:rFonts w:asciiTheme="minorHAnsi" w:eastAsia="Calibri Light" w:hAnsiTheme="minorHAnsi" w:cstheme="minorHAnsi"/>
          <w:color w:val="000000" w:themeColor="text1"/>
          <w:sz w:val="22"/>
          <w:szCs w:val="22"/>
          <w:lang w:val="en-GB"/>
        </w:rPr>
        <w:t>Salary Packaging up to $3</w:t>
      </w:r>
      <w:r w:rsidR="00D13828" w:rsidRPr="00177581">
        <w:rPr>
          <w:rFonts w:asciiTheme="minorHAnsi" w:eastAsia="Calibri Light" w:hAnsiTheme="minorHAnsi" w:cstheme="minorHAnsi"/>
          <w:color w:val="000000" w:themeColor="text1"/>
          <w:sz w:val="22"/>
          <w:szCs w:val="22"/>
          <w:lang w:val="en-GB"/>
        </w:rPr>
        <w:t>5</w:t>
      </w:r>
      <w:r w:rsidRPr="00177581">
        <w:rPr>
          <w:rFonts w:asciiTheme="minorHAnsi" w:eastAsia="Calibri Light" w:hAnsiTheme="minorHAnsi" w:cstheme="minorHAnsi"/>
          <w:color w:val="000000" w:themeColor="text1"/>
          <w:sz w:val="22"/>
          <w:szCs w:val="22"/>
          <w:lang w:val="en-GB"/>
        </w:rPr>
        <w:t>,000 gross up value (i.e., currently up to $15,</w:t>
      </w:r>
      <w:r w:rsidR="00D13828" w:rsidRPr="00177581">
        <w:rPr>
          <w:rFonts w:asciiTheme="minorHAnsi" w:eastAsia="Calibri Light" w:hAnsiTheme="minorHAnsi" w:cstheme="minorHAnsi"/>
          <w:color w:val="000000" w:themeColor="text1"/>
          <w:sz w:val="22"/>
          <w:szCs w:val="22"/>
          <w:lang w:val="en-GB"/>
        </w:rPr>
        <w:t xml:space="preserve">900 Expenses + $2,650 Meals, </w:t>
      </w:r>
      <w:r w:rsidRPr="00177581">
        <w:rPr>
          <w:rFonts w:asciiTheme="minorHAnsi" w:eastAsia="Calibri Light" w:hAnsiTheme="minorHAnsi" w:cstheme="minorHAnsi"/>
          <w:color w:val="000000" w:themeColor="text1"/>
          <w:sz w:val="22"/>
          <w:szCs w:val="22"/>
          <w:lang w:val="en-GB"/>
        </w:rPr>
        <w:t>tax free</w:t>
      </w:r>
      <w:r w:rsidR="00D13828" w:rsidRPr="00177581">
        <w:rPr>
          <w:rFonts w:asciiTheme="minorHAnsi" w:eastAsia="Calibri Light" w:hAnsiTheme="minorHAnsi" w:cstheme="minorHAnsi"/>
          <w:color w:val="000000" w:themeColor="text1"/>
          <w:sz w:val="22"/>
          <w:szCs w:val="22"/>
          <w:lang w:val="en-GB"/>
        </w:rPr>
        <w:t>).</w:t>
      </w:r>
    </w:p>
    <w:bookmarkEnd w:id="6"/>
    <w:p w14:paraId="09AB5756" w14:textId="77777777" w:rsidR="00E812C6" w:rsidRPr="00177581" w:rsidRDefault="00E812C6" w:rsidP="00E303A2">
      <w:pPr>
        <w:pStyle w:val="ListParagraph"/>
        <w:numPr>
          <w:ilvl w:val="0"/>
          <w:numId w:val="25"/>
        </w:numPr>
        <w:suppressAutoHyphens/>
        <w:autoSpaceDE w:val="0"/>
        <w:autoSpaceDN w:val="0"/>
        <w:adjustRightInd w:val="0"/>
        <w:spacing w:after="60"/>
        <w:ind w:left="567" w:hanging="567"/>
        <w:contextualSpacing w:val="0"/>
        <w:textAlignment w:val="center"/>
        <w:rPr>
          <w:rFonts w:asciiTheme="minorHAnsi" w:eastAsia="Calibri Light" w:hAnsiTheme="minorHAnsi" w:cstheme="minorHAnsi"/>
          <w:color w:val="000000" w:themeColor="text1"/>
          <w:sz w:val="22"/>
          <w:szCs w:val="22"/>
          <w:lang w:val="en-GB"/>
        </w:rPr>
      </w:pPr>
      <w:r w:rsidRPr="00177581">
        <w:rPr>
          <w:rFonts w:asciiTheme="minorHAnsi" w:eastAsia="Calibri Light" w:hAnsiTheme="minorHAnsi" w:cstheme="minorHAnsi"/>
          <w:color w:val="000000" w:themeColor="text1"/>
          <w:sz w:val="22"/>
          <w:szCs w:val="22"/>
          <w:lang w:val="en-GB"/>
        </w:rPr>
        <w:t>Generous pro-rata leave entitlements – including up to an extra week of paid leave for full time employees to be taken during our Christmas and New Year’s shutdown period.</w:t>
      </w:r>
    </w:p>
    <w:p w14:paraId="0D423A90" w14:textId="77777777" w:rsidR="00E812C6" w:rsidRPr="00177581" w:rsidRDefault="00E812C6" w:rsidP="00E303A2">
      <w:pPr>
        <w:pStyle w:val="ListParagraph"/>
        <w:numPr>
          <w:ilvl w:val="0"/>
          <w:numId w:val="25"/>
        </w:numPr>
        <w:suppressAutoHyphens/>
        <w:autoSpaceDE w:val="0"/>
        <w:autoSpaceDN w:val="0"/>
        <w:adjustRightInd w:val="0"/>
        <w:spacing w:after="120"/>
        <w:ind w:left="567" w:hanging="567"/>
        <w:contextualSpacing w:val="0"/>
        <w:textAlignment w:val="center"/>
        <w:rPr>
          <w:rFonts w:asciiTheme="minorHAnsi" w:eastAsia="Calibri Light" w:hAnsiTheme="minorHAnsi" w:cstheme="minorHAnsi"/>
          <w:color w:val="000000" w:themeColor="text1"/>
          <w:sz w:val="22"/>
          <w:szCs w:val="22"/>
          <w:lang w:val="en-GB"/>
        </w:rPr>
      </w:pPr>
      <w:r w:rsidRPr="00177581">
        <w:rPr>
          <w:rFonts w:asciiTheme="minorHAnsi" w:eastAsia="Calibri Light" w:hAnsiTheme="minorHAnsi" w:cstheme="minorHAnsi"/>
          <w:color w:val="000000" w:themeColor="text1"/>
          <w:sz w:val="22"/>
          <w:szCs w:val="22"/>
          <w:lang w:val="en-GB"/>
        </w:rPr>
        <w:t>Employee Assistance Program (EAP) – access to a comprehensive counselling service free to employees.</w:t>
      </w:r>
    </w:p>
    <w:bookmarkEnd w:id="5"/>
    <w:p w14:paraId="020B5F5E" w14:textId="3C014BEC" w:rsidR="008160A6" w:rsidRPr="00177581" w:rsidRDefault="008160A6" w:rsidP="00E303A2">
      <w:pPr>
        <w:spacing w:before="180" w:after="120"/>
        <w:jc w:val="both"/>
        <w:rPr>
          <w:rFonts w:asciiTheme="minorHAnsi" w:eastAsia="Calibri Light" w:hAnsiTheme="minorHAnsi" w:cstheme="minorHAnsi"/>
          <w:b/>
          <w:bCs/>
          <w:color w:val="4F81BD" w:themeColor="accent1"/>
          <w:sz w:val="24"/>
          <w:szCs w:val="24"/>
        </w:rPr>
      </w:pPr>
      <w:r w:rsidRPr="00177581">
        <w:rPr>
          <w:rFonts w:asciiTheme="minorHAnsi" w:eastAsia="Calibri Light" w:hAnsiTheme="minorHAnsi" w:cstheme="minorHAnsi"/>
          <w:b/>
          <w:bCs/>
          <w:color w:val="4F81BD" w:themeColor="accent1"/>
          <w:sz w:val="24"/>
          <w:szCs w:val="24"/>
        </w:rPr>
        <w:t>Still reading?:</w:t>
      </w:r>
    </w:p>
    <w:p w14:paraId="50F12ED7" w14:textId="2E77E540" w:rsidR="008160A6" w:rsidRPr="00177581" w:rsidRDefault="008160A6" w:rsidP="00E303A2">
      <w:pPr>
        <w:spacing w:after="120"/>
        <w:jc w:val="both"/>
        <w:rPr>
          <w:rFonts w:asciiTheme="minorHAnsi" w:eastAsia="Calibri Light" w:hAnsiTheme="minorHAnsi" w:cstheme="minorHAnsi"/>
          <w:color w:val="000000" w:themeColor="text1"/>
          <w:sz w:val="22"/>
          <w:szCs w:val="22"/>
        </w:rPr>
      </w:pPr>
      <w:r w:rsidRPr="00177581">
        <w:rPr>
          <w:rFonts w:asciiTheme="minorHAnsi" w:eastAsia="Calibri Light" w:hAnsiTheme="minorHAnsi" w:cstheme="minorHAnsi"/>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r w:rsidR="00E303A2">
        <w:rPr>
          <w:rFonts w:asciiTheme="minorHAnsi" w:eastAsia="Calibri Light" w:hAnsiTheme="minorHAnsi" w:cstheme="minorHAnsi"/>
          <w:color w:val="000000" w:themeColor="text1"/>
          <w:sz w:val="22"/>
          <w:szCs w:val="22"/>
        </w:rPr>
        <w:t xml:space="preserve"> </w:t>
      </w:r>
      <w:r w:rsidRPr="00177581">
        <w:rPr>
          <w:rFonts w:asciiTheme="minorHAnsi" w:eastAsia="Calibri Light" w:hAnsiTheme="minorHAnsi" w:cstheme="minorHAnsi"/>
          <w:color w:val="000000" w:themeColor="text1"/>
          <w:sz w:val="22"/>
          <w:szCs w:val="22"/>
        </w:rPr>
        <w:t>We’d love someone who has experience already in this area but people at all levels of experience are absolutely welcome to apply. We highly encourage Aboriginal and Torres Strait Islander people, people from CALD backgrounds, people with disabilities, and people of all genders to apply.</w:t>
      </w:r>
    </w:p>
    <w:p w14:paraId="4F9EC264" w14:textId="0A3DDAAE" w:rsidR="008160A6" w:rsidRPr="00177581" w:rsidRDefault="008160A6" w:rsidP="00E303A2">
      <w:pPr>
        <w:spacing w:after="120"/>
        <w:jc w:val="both"/>
        <w:rPr>
          <w:rFonts w:asciiTheme="minorHAnsi" w:eastAsia="Calibri Light" w:hAnsiTheme="minorHAnsi" w:cstheme="minorHAnsi"/>
          <w:color w:val="000000" w:themeColor="text1"/>
          <w:sz w:val="22"/>
          <w:szCs w:val="22"/>
        </w:rPr>
      </w:pPr>
      <w:r w:rsidRPr="00177581">
        <w:rPr>
          <w:rFonts w:asciiTheme="minorHAnsi" w:eastAsia="Calibri Light" w:hAnsiTheme="minorHAnsi" w:cstheme="minorHAnsi"/>
          <w:color w:val="000000" w:themeColor="text1"/>
          <w:sz w:val="22"/>
          <w:szCs w:val="22"/>
        </w:rPr>
        <w:t xml:space="preserve">For more information </w:t>
      </w:r>
      <w:r w:rsidR="00A351D3" w:rsidRPr="00177581">
        <w:rPr>
          <w:rFonts w:asciiTheme="minorHAnsi" w:eastAsia="Calibri Light" w:hAnsiTheme="minorHAnsi" w:cstheme="minorHAnsi"/>
          <w:color w:val="000000" w:themeColor="text1"/>
          <w:sz w:val="22"/>
          <w:szCs w:val="22"/>
        </w:rPr>
        <w:t>on</w:t>
      </w:r>
      <w:r w:rsidRPr="00177581">
        <w:rPr>
          <w:rFonts w:asciiTheme="minorHAnsi" w:eastAsia="Calibri Light" w:hAnsiTheme="minorHAnsi" w:cstheme="minorHAnsi"/>
          <w:color w:val="000000" w:themeColor="text1"/>
          <w:sz w:val="22"/>
          <w:szCs w:val="22"/>
        </w:rPr>
        <w:t xml:space="preserve"> the role, please contact </w:t>
      </w:r>
      <w:r w:rsidR="004F1A30" w:rsidRPr="00177581">
        <w:rPr>
          <w:rFonts w:asciiTheme="minorHAnsi" w:eastAsia="Calibri Light" w:hAnsiTheme="minorHAnsi" w:cstheme="minorHAnsi"/>
          <w:color w:val="000000" w:themeColor="text1"/>
          <w:sz w:val="22"/>
          <w:szCs w:val="22"/>
        </w:rPr>
        <w:t>Chloe Wilson</w:t>
      </w:r>
      <w:r w:rsidRPr="00177581">
        <w:rPr>
          <w:rFonts w:asciiTheme="minorHAnsi" w:eastAsia="Calibri Light" w:hAnsiTheme="minorHAnsi" w:cstheme="minorHAnsi"/>
          <w:color w:val="000000" w:themeColor="text1"/>
          <w:sz w:val="22"/>
          <w:szCs w:val="22"/>
        </w:rPr>
        <w:t xml:space="preserve">, </w:t>
      </w:r>
      <w:r w:rsidR="004F1A30" w:rsidRPr="00177581">
        <w:rPr>
          <w:rFonts w:asciiTheme="minorHAnsi" w:eastAsia="Calibri Light" w:hAnsiTheme="minorHAnsi" w:cstheme="minorHAnsi"/>
          <w:color w:val="000000" w:themeColor="text1"/>
          <w:sz w:val="22"/>
          <w:szCs w:val="22"/>
        </w:rPr>
        <w:t>Peer Work Team Leader</w:t>
      </w:r>
      <w:r w:rsidRPr="00177581">
        <w:rPr>
          <w:rFonts w:asciiTheme="minorHAnsi" w:eastAsia="Calibri Light" w:hAnsiTheme="minorHAnsi" w:cstheme="minorHAnsi"/>
          <w:color w:val="000000" w:themeColor="text1"/>
          <w:sz w:val="22"/>
          <w:szCs w:val="22"/>
        </w:rPr>
        <w:t xml:space="preserve"> at </w:t>
      </w:r>
      <w:hyperlink r:id="rId11" w:history="1">
        <w:r w:rsidR="004F1A30" w:rsidRPr="00177581">
          <w:rPr>
            <w:rStyle w:val="Hyperlink"/>
            <w:rFonts w:asciiTheme="minorHAnsi" w:eastAsia="Calibri Light" w:hAnsiTheme="minorHAnsi" w:cstheme="minorHAnsi"/>
            <w:sz w:val="22"/>
            <w:szCs w:val="22"/>
          </w:rPr>
          <w:t>cwilson@acon.org.au</w:t>
        </w:r>
      </w:hyperlink>
      <w:r w:rsidR="00633FD5" w:rsidRPr="00177581">
        <w:rPr>
          <w:rFonts w:asciiTheme="minorHAnsi" w:eastAsia="Calibri Light" w:hAnsiTheme="minorHAnsi" w:cstheme="minorHAnsi"/>
          <w:color w:val="000000" w:themeColor="text1"/>
          <w:sz w:val="22"/>
          <w:szCs w:val="22"/>
        </w:rPr>
        <w:t xml:space="preserve"> or (02) </w:t>
      </w:r>
      <w:r w:rsidR="004F1A30" w:rsidRPr="00177581">
        <w:rPr>
          <w:rFonts w:asciiTheme="minorHAnsi" w:eastAsia="Calibri Light" w:hAnsiTheme="minorHAnsi" w:cstheme="minorHAnsi"/>
          <w:color w:val="000000" w:themeColor="text1"/>
          <w:sz w:val="22"/>
          <w:szCs w:val="22"/>
        </w:rPr>
        <w:t xml:space="preserve">49627700 or Louise Dunne, Acting Regional Operations Manager </w:t>
      </w:r>
      <w:r w:rsidR="00877249" w:rsidRPr="00177581">
        <w:rPr>
          <w:rFonts w:asciiTheme="minorHAnsi" w:eastAsia="Calibri Light" w:hAnsiTheme="minorHAnsi" w:cstheme="minorHAnsi"/>
          <w:color w:val="000000" w:themeColor="text1"/>
          <w:sz w:val="22"/>
          <w:szCs w:val="22"/>
        </w:rPr>
        <w:t>at</w:t>
      </w:r>
      <w:r w:rsidR="004F1A30" w:rsidRPr="00177581">
        <w:rPr>
          <w:rFonts w:asciiTheme="minorHAnsi" w:eastAsia="Calibri Light" w:hAnsiTheme="minorHAnsi" w:cstheme="minorHAnsi"/>
          <w:color w:val="000000" w:themeColor="text1"/>
          <w:sz w:val="22"/>
          <w:szCs w:val="22"/>
        </w:rPr>
        <w:t xml:space="preserve"> </w:t>
      </w:r>
      <w:hyperlink r:id="rId12" w:history="1">
        <w:r w:rsidR="004F1A30" w:rsidRPr="00177581">
          <w:rPr>
            <w:rStyle w:val="Hyperlink"/>
            <w:rFonts w:asciiTheme="minorHAnsi" w:eastAsia="Calibri Light" w:hAnsiTheme="minorHAnsi" w:cstheme="minorHAnsi"/>
            <w:sz w:val="22"/>
            <w:szCs w:val="22"/>
          </w:rPr>
          <w:t>ldunne@acon.org.au</w:t>
        </w:r>
      </w:hyperlink>
      <w:r w:rsidR="004F1A30" w:rsidRPr="00177581">
        <w:rPr>
          <w:rFonts w:asciiTheme="minorHAnsi" w:eastAsia="Calibri Light" w:hAnsiTheme="minorHAnsi" w:cstheme="minorHAnsi"/>
          <w:color w:val="000000" w:themeColor="text1"/>
          <w:sz w:val="22"/>
          <w:szCs w:val="22"/>
        </w:rPr>
        <w:t xml:space="preserve"> </w:t>
      </w:r>
    </w:p>
    <w:p w14:paraId="18944E26" w14:textId="77777777" w:rsidR="008160A6" w:rsidRPr="00177581" w:rsidRDefault="008160A6" w:rsidP="00E303A2">
      <w:pPr>
        <w:spacing w:after="120"/>
        <w:jc w:val="both"/>
        <w:rPr>
          <w:rFonts w:asciiTheme="minorHAnsi" w:hAnsiTheme="minorHAnsi" w:cstheme="minorHAnsi"/>
          <w:sz w:val="22"/>
          <w:szCs w:val="22"/>
        </w:rPr>
      </w:pPr>
      <w:r w:rsidRPr="00177581">
        <w:rPr>
          <w:rFonts w:asciiTheme="minorHAnsi" w:eastAsia="Calibri Light" w:hAnsiTheme="minorHAnsi" w:cstheme="minorHAnsi"/>
          <w:color w:val="000000" w:themeColor="text1"/>
          <w:sz w:val="22"/>
          <w:szCs w:val="22"/>
        </w:rPr>
        <w:t xml:space="preserve">If this sounds like the position and organisation you’ve been looking for, find out how to apply at </w:t>
      </w:r>
      <w:r w:rsidRPr="00177581">
        <w:rPr>
          <w:rStyle w:val="Hyperlink"/>
          <w:rFonts w:asciiTheme="minorHAnsi" w:hAnsiTheme="minorHAnsi" w:cstheme="minorHAnsi"/>
          <w:sz w:val="22"/>
          <w:szCs w:val="22"/>
        </w:rPr>
        <w:t>www.acon.org.au/jobs</w:t>
      </w:r>
      <w:r w:rsidRPr="00177581">
        <w:rPr>
          <w:rFonts w:asciiTheme="minorHAnsi" w:eastAsia="Calibri Light" w:hAnsiTheme="minorHAnsi" w:cstheme="minorHAnsi"/>
          <w:color w:val="000000" w:themeColor="text1"/>
          <w:sz w:val="22"/>
          <w:szCs w:val="22"/>
        </w:rPr>
        <w:t>.</w:t>
      </w:r>
    </w:p>
    <w:p w14:paraId="0C86B6CA" w14:textId="77777777" w:rsidR="008160A6" w:rsidRPr="00177581" w:rsidRDefault="008160A6" w:rsidP="00E303A2">
      <w:pPr>
        <w:pStyle w:val="NormalWeb"/>
        <w:shd w:val="clear" w:color="auto" w:fill="FFFFFF"/>
        <w:spacing w:before="0" w:beforeAutospacing="0" w:after="60" w:afterAutospacing="0"/>
        <w:rPr>
          <w:rFonts w:asciiTheme="minorHAnsi" w:hAnsiTheme="minorHAnsi" w:cstheme="minorHAnsi"/>
          <w:color w:val="000000"/>
          <w:sz w:val="22"/>
          <w:szCs w:val="22"/>
        </w:rPr>
      </w:pPr>
      <w:bookmarkStart w:id="7" w:name="_Hlk146018598"/>
      <w:r w:rsidRPr="00177581">
        <w:rPr>
          <w:rFonts w:asciiTheme="minorHAnsi" w:hAnsiTheme="minorHAnsi" w:cstheme="minorHAnsi"/>
          <w:color w:val="000000"/>
          <w:sz w:val="22"/>
          <w:szCs w:val="22"/>
        </w:rPr>
        <w:t xml:space="preserve">All applications </w:t>
      </w:r>
      <w:r w:rsidRPr="00177581">
        <w:rPr>
          <w:rFonts w:asciiTheme="minorHAnsi" w:hAnsiTheme="minorHAnsi" w:cstheme="minorHAnsi"/>
          <w:color w:val="000000"/>
          <w:sz w:val="22"/>
          <w:szCs w:val="22"/>
          <w:u w:val="single"/>
        </w:rPr>
        <w:t xml:space="preserve">must </w:t>
      </w:r>
      <w:r w:rsidRPr="00177581">
        <w:rPr>
          <w:rFonts w:asciiTheme="minorHAnsi" w:hAnsiTheme="minorHAnsi" w:cstheme="minorHAnsi"/>
          <w:color w:val="000000"/>
          <w:sz w:val="22"/>
          <w:szCs w:val="22"/>
        </w:rPr>
        <w:t>include:</w:t>
      </w:r>
    </w:p>
    <w:p w14:paraId="271F1297" w14:textId="69345AFB" w:rsidR="008160A6" w:rsidRPr="00177581" w:rsidRDefault="00CD51AE" w:rsidP="00E303A2">
      <w:pPr>
        <w:numPr>
          <w:ilvl w:val="0"/>
          <w:numId w:val="5"/>
        </w:numPr>
        <w:shd w:val="clear" w:color="auto" w:fill="FFFFFF"/>
        <w:tabs>
          <w:tab w:val="clear" w:pos="720"/>
          <w:tab w:val="num" w:pos="567"/>
        </w:tabs>
        <w:spacing w:after="60"/>
        <w:ind w:left="567" w:hanging="567"/>
        <w:rPr>
          <w:rFonts w:asciiTheme="minorHAnsi" w:hAnsiTheme="minorHAnsi" w:cstheme="minorHAnsi"/>
          <w:color w:val="000000"/>
          <w:sz w:val="22"/>
          <w:szCs w:val="22"/>
        </w:rPr>
      </w:pPr>
      <w:bookmarkStart w:id="8" w:name="_Hlk146019165"/>
      <w:r w:rsidRPr="00177581">
        <w:rPr>
          <w:rFonts w:asciiTheme="minorHAnsi" w:hAnsiTheme="minorHAnsi" w:cstheme="minorHAnsi"/>
          <w:color w:val="000000"/>
          <w:sz w:val="22"/>
          <w:szCs w:val="22"/>
        </w:rPr>
        <w:t>Y</w:t>
      </w:r>
      <w:r w:rsidR="00633FD5" w:rsidRPr="00177581">
        <w:rPr>
          <w:rFonts w:asciiTheme="minorHAnsi" w:hAnsiTheme="minorHAnsi" w:cstheme="minorHAnsi"/>
          <w:color w:val="000000"/>
          <w:sz w:val="22"/>
          <w:szCs w:val="22"/>
        </w:rPr>
        <w:t>our</w:t>
      </w:r>
      <w:r w:rsidR="008160A6" w:rsidRPr="00177581">
        <w:rPr>
          <w:rFonts w:asciiTheme="minorHAnsi" w:hAnsiTheme="minorHAnsi" w:cstheme="minorHAnsi"/>
          <w:color w:val="000000"/>
          <w:sz w:val="22"/>
          <w:szCs w:val="22"/>
        </w:rPr>
        <w:t xml:space="preserve"> completed </w:t>
      </w:r>
      <w:r w:rsidR="008160A6" w:rsidRPr="00177581">
        <w:rPr>
          <w:rFonts w:asciiTheme="minorHAnsi" w:hAnsiTheme="minorHAnsi" w:cstheme="minorHAnsi"/>
          <w:i/>
          <w:iCs/>
          <w:color w:val="000000"/>
          <w:sz w:val="22"/>
          <w:szCs w:val="22"/>
          <w:u w:val="single"/>
        </w:rPr>
        <w:t xml:space="preserve">ACON </w:t>
      </w:r>
      <w:r w:rsidR="006F54B1" w:rsidRPr="00177581">
        <w:rPr>
          <w:rFonts w:asciiTheme="minorHAnsi" w:hAnsiTheme="minorHAnsi" w:cstheme="minorHAnsi"/>
          <w:i/>
          <w:iCs/>
          <w:color w:val="000000"/>
          <w:sz w:val="22"/>
          <w:szCs w:val="22"/>
          <w:u w:val="single"/>
        </w:rPr>
        <w:t xml:space="preserve">Employment </w:t>
      </w:r>
      <w:r w:rsidRPr="00177581">
        <w:rPr>
          <w:rFonts w:asciiTheme="minorHAnsi" w:hAnsiTheme="minorHAnsi" w:cstheme="minorHAnsi"/>
          <w:i/>
          <w:iCs/>
          <w:color w:val="000000"/>
          <w:sz w:val="22"/>
          <w:szCs w:val="22"/>
          <w:u w:val="single"/>
        </w:rPr>
        <w:t>A</w:t>
      </w:r>
      <w:r w:rsidR="008160A6" w:rsidRPr="00177581">
        <w:rPr>
          <w:rFonts w:asciiTheme="minorHAnsi" w:hAnsiTheme="minorHAnsi" w:cstheme="minorHAnsi"/>
          <w:i/>
          <w:iCs/>
          <w:color w:val="000000"/>
          <w:sz w:val="22"/>
          <w:szCs w:val="22"/>
          <w:u w:val="single"/>
        </w:rPr>
        <w:t xml:space="preserve">pplication </w:t>
      </w:r>
      <w:r w:rsidRPr="00177581">
        <w:rPr>
          <w:rFonts w:asciiTheme="minorHAnsi" w:hAnsiTheme="minorHAnsi" w:cstheme="minorHAnsi"/>
          <w:i/>
          <w:iCs/>
          <w:color w:val="000000"/>
          <w:sz w:val="22"/>
          <w:szCs w:val="22"/>
          <w:u w:val="single"/>
        </w:rPr>
        <w:t>F</w:t>
      </w:r>
      <w:r w:rsidR="008160A6" w:rsidRPr="00177581">
        <w:rPr>
          <w:rFonts w:asciiTheme="minorHAnsi" w:hAnsiTheme="minorHAnsi" w:cstheme="minorHAnsi"/>
          <w:i/>
          <w:iCs/>
          <w:color w:val="000000"/>
          <w:sz w:val="22"/>
          <w:szCs w:val="22"/>
          <w:u w:val="single"/>
        </w:rPr>
        <w:t>orm</w:t>
      </w:r>
      <w:r w:rsidR="00633FD5" w:rsidRPr="00177581">
        <w:rPr>
          <w:rFonts w:asciiTheme="minorHAnsi" w:hAnsiTheme="minorHAnsi" w:cstheme="minorHAnsi"/>
          <w:color w:val="000000"/>
          <w:sz w:val="22"/>
          <w:szCs w:val="22"/>
        </w:rPr>
        <w:t xml:space="preserve"> – with all the details </w:t>
      </w:r>
      <w:r w:rsidRPr="00177581">
        <w:rPr>
          <w:rFonts w:asciiTheme="minorHAnsi" w:hAnsiTheme="minorHAnsi" w:cstheme="minorHAnsi"/>
          <w:color w:val="000000"/>
          <w:sz w:val="22"/>
          <w:szCs w:val="22"/>
        </w:rPr>
        <w:t>filled in</w:t>
      </w:r>
      <w:r w:rsidR="006F54B1" w:rsidRPr="00177581">
        <w:rPr>
          <w:rFonts w:asciiTheme="minorHAnsi" w:hAnsiTheme="minorHAnsi" w:cstheme="minorHAnsi"/>
          <w:color w:val="000000"/>
          <w:sz w:val="22"/>
          <w:szCs w:val="22"/>
        </w:rPr>
        <w:t xml:space="preserve"> where requested</w:t>
      </w:r>
      <w:r w:rsidR="008160A6" w:rsidRPr="00177581">
        <w:rPr>
          <w:rFonts w:asciiTheme="minorHAnsi" w:hAnsiTheme="minorHAnsi" w:cstheme="minorHAnsi"/>
          <w:color w:val="000000"/>
          <w:sz w:val="22"/>
          <w:szCs w:val="22"/>
        </w:rPr>
        <w:t>;</w:t>
      </w:r>
    </w:p>
    <w:p w14:paraId="6E18EEF6" w14:textId="12126169" w:rsidR="008160A6" w:rsidRPr="00177581" w:rsidRDefault="00CD51AE" w:rsidP="00E303A2">
      <w:pPr>
        <w:numPr>
          <w:ilvl w:val="0"/>
          <w:numId w:val="5"/>
        </w:numPr>
        <w:shd w:val="clear" w:color="auto" w:fill="FFFFFF" w:themeFill="background1"/>
        <w:tabs>
          <w:tab w:val="clear" w:pos="720"/>
          <w:tab w:val="num" w:pos="567"/>
        </w:tabs>
        <w:spacing w:after="60"/>
        <w:ind w:left="567" w:hanging="567"/>
        <w:rPr>
          <w:rFonts w:asciiTheme="minorHAnsi" w:hAnsiTheme="minorHAnsi" w:cstheme="minorHAnsi"/>
          <w:color w:val="000000"/>
          <w:sz w:val="22"/>
          <w:szCs w:val="22"/>
        </w:rPr>
      </w:pPr>
      <w:r w:rsidRPr="00177581">
        <w:rPr>
          <w:rFonts w:asciiTheme="minorHAnsi" w:hAnsiTheme="minorHAnsi" w:cstheme="minorHAnsi"/>
          <w:color w:val="000000"/>
          <w:sz w:val="22"/>
          <w:szCs w:val="22"/>
        </w:rPr>
        <w:t>Y</w:t>
      </w:r>
      <w:r w:rsidR="00633FD5" w:rsidRPr="00177581">
        <w:rPr>
          <w:rFonts w:asciiTheme="minorHAnsi" w:hAnsiTheme="minorHAnsi" w:cstheme="minorHAnsi"/>
          <w:color w:val="000000"/>
          <w:sz w:val="22"/>
          <w:szCs w:val="22"/>
        </w:rPr>
        <w:t>our</w:t>
      </w:r>
      <w:r w:rsidR="00633FD5" w:rsidRPr="00177581">
        <w:rPr>
          <w:rFonts w:asciiTheme="minorHAnsi" w:hAnsiTheme="minorHAnsi" w:cstheme="minorHAnsi"/>
          <w:color w:val="000000" w:themeColor="text1"/>
          <w:sz w:val="22"/>
          <w:szCs w:val="22"/>
        </w:rPr>
        <w:t xml:space="preserve"> </w:t>
      </w:r>
      <w:r w:rsidRPr="00177581">
        <w:rPr>
          <w:rFonts w:asciiTheme="minorHAnsi" w:hAnsiTheme="minorHAnsi" w:cstheme="minorHAnsi"/>
          <w:i/>
          <w:iCs/>
          <w:color w:val="000000" w:themeColor="text1"/>
          <w:sz w:val="22"/>
          <w:szCs w:val="22"/>
          <w:u w:val="single"/>
        </w:rPr>
        <w:t>Cover Letter</w:t>
      </w:r>
      <w:r w:rsidRPr="00177581">
        <w:rPr>
          <w:rFonts w:asciiTheme="minorHAnsi" w:hAnsiTheme="minorHAnsi" w:cstheme="minorHAnsi"/>
          <w:color w:val="000000" w:themeColor="text1"/>
          <w:sz w:val="22"/>
          <w:szCs w:val="22"/>
        </w:rPr>
        <w:t xml:space="preserve"> outlining how you meet the </w:t>
      </w:r>
      <w:r w:rsidRPr="00177581">
        <w:rPr>
          <w:rFonts w:asciiTheme="minorHAnsi" w:hAnsiTheme="minorHAnsi" w:cstheme="minorHAnsi"/>
          <w:i/>
          <w:iCs/>
          <w:color w:val="000000" w:themeColor="text1"/>
          <w:sz w:val="22"/>
          <w:szCs w:val="22"/>
        </w:rPr>
        <w:t>Selection Criteria</w:t>
      </w:r>
      <w:r w:rsidR="008160A6" w:rsidRPr="00177581">
        <w:rPr>
          <w:rFonts w:asciiTheme="minorHAnsi" w:hAnsiTheme="minorHAnsi" w:cstheme="minorHAnsi"/>
          <w:color w:val="000000"/>
          <w:sz w:val="22"/>
          <w:szCs w:val="22"/>
        </w:rPr>
        <w:t>; and</w:t>
      </w:r>
    </w:p>
    <w:p w14:paraId="4D9457D7" w14:textId="662FA32E" w:rsidR="008160A6" w:rsidRPr="00177581" w:rsidRDefault="00CD51AE" w:rsidP="00F04EBE">
      <w:pPr>
        <w:numPr>
          <w:ilvl w:val="0"/>
          <w:numId w:val="5"/>
        </w:numPr>
        <w:shd w:val="clear" w:color="auto" w:fill="FFFFFF"/>
        <w:tabs>
          <w:tab w:val="clear" w:pos="720"/>
          <w:tab w:val="num" w:pos="567"/>
        </w:tabs>
        <w:spacing w:after="120"/>
        <w:ind w:left="567" w:hanging="567"/>
        <w:rPr>
          <w:rFonts w:asciiTheme="minorHAnsi" w:hAnsiTheme="minorHAnsi" w:cstheme="minorHAnsi"/>
          <w:color w:val="000000"/>
          <w:sz w:val="22"/>
          <w:szCs w:val="22"/>
        </w:rPr>
      </w:pPr>
      <w:r w:rsidRPr="00177581">
        <w:rPr>
          <w:rFonts w:asciiTheme="minorHAnsi" w:hAnsiTheme="minorHAnsi" w:cstheme="minorHAnsi"/>
          <w:color w:val="000000"/>
          <w:sz w:val="22"/>
          <w:szCs w:val="22"/>
        </w:rPr>
        <w:t>Y</w:t>
      </w:r>
      <w:r w:rsidR="008160A6" w:rsidRPr="00177581">
        <w:rPr>
          <w:rFonts w:asciiTheme="minorHAnsi" w:hAnsiTheme="minorHAnsi" w:cstheme="minorHAnsi"/>
          <w:color w:val="000000"/>
          <w:sz w:val="22"/>
          <w:szCs w:val="22"/>
        </w:rPr>
        <w:t xml:space="preserve">our </w:t>
      </w:r>
      <w:r w:rsidRPr="00177581">
        <w:rPr>
          <w:rFonts w:asciiTheme="minorHAnsi" w:hAnsiTheme="minorHAnsi" w:cstheme="minorHAnsi"/>
          <w:i/>
          <w:iCs/>
          <w:color w:val="000000"/>
          <w:sz w:val="22"/>
          <w:szCs w:val="22"/>
          <w:u w:val="single"/>
        </w:rPr>
        <w:t>R</w:t>
      </w:r>
      <w:r w:rsidR="008160A6" w:rsidRPr="00177581">
        <w:rPr>
          <w:rFonts w:asciiTheme="minorHAnsi" w:hAnsiTheme="minorHAnsi" w:cstheme="minorHAnsi"/>
          <w:i/>
          <w:iCs/>
          <w:color w:val="000000"/>
          <w:sz w:val="22"/>
          <w:szCs w:val="22"/>
          <w:u w:val="single"/>
        </w:rPr>
        <w:t>esume</w:t>
      </w:r>
      <w:r w:rsidR="008160A6" w:rsidRPr="00177581">
        <w:rPr>
          <w:rFonts w:asciiTheme="minorHAnsi" w:hAnsiTheme="minorHAnsi" w:cstheme="minorHAnsi"/>
          <w:color w:val="000000"/>
          <w:sz w:val="22"/>
          <w:szCs w:val="22"/>
        </w:rPr>
        <w:t>.</w:t>
      </w:r>
    </w:p>
    <w:bookmarkEnd w:id="7"/>
    <w:bookmarkEnd w:id="8"/>
    <w:p w14:paraId="4EFAB257" w14:textId="2134A091" w:rsidR="008160A6" w:rsidRPr="0017531D" w:rsidRDefault="008160A6" w:rsidP="00E303A2">
      <w:pPr>
        <w:shd w:val="clear" w:color="auto" w:fill="FFFFFF"/>
        <w:spacing w:before="180" w:after="180"/>
        <w:jc w:val="center"/>
        <w:rPr>
          <w:rFonts w:ascii="Calibri Light" w:hAnsi="Calibri Light" w:cs="Calibri Light"/>
          <w:b/>
          <w:bCs/>
          <w:sz w:val="28"/>
          <w:szCs w:val="28"/>
        </w:rPr>
      </w:pPr>
      <w:r w:rsidRPr="004F1A30">
        <w:rPr>
          <w:rFonts w:ascii="Calibri Light" w:hAnsi="Calibri Light" w:cs="Calibri Light"/>
          <w:b/>
          <w:bCs/>
          <w:sz w:val="28"/>
          <w:szCs w:val="28"/>
          <w:highlight w:val="yellow"/>
        </w:rPr>
        <w:t xml:space="preserve">Applications close: </w:t>
      </w:r>
      <w:r w:rsidR="00633FD5" w:rsidRPr="004F1A30">
        <w:rPr>
          <w:rFonts w:ascii="Calibri Light" w:hAnsi="Calibri Light" w:cs="Calibri Light"/>
          <w:b/>
          <w:bCs/>
          <w:sz w:val="28"/>
          <w:szCs w:val="28"/>
          <w:highlight w:val="yellow"/>
        </w:rPr>
        <w:t>S</w:t>
      </w:r>
      <w:r w:rsidRPr="004F1A30">
        <w:rPr>
          <w:rFonts w:ascii="Calibri Light" w:hAnsi="Calibri Light" w:cs="Calibri Light"/>
          <w:b/>
          <w:bCs/>
          <w:sz w:val="28"/>
          <w:szCs w:val="28"/>
          <w:highlight w:val="yellow"/>
        </w:rPr>
        <w:t xml:space="preserve">unday </w:t>
      </w:r>
      <w:r w:rsidR="004F1A30" w:rsidRPr="004F1A30">
        <w:rPr>
          <w:rFonts w:ascii="Calibri Light" w:hAnsi="Calibri Light" w:cs="Calibri Light"/>
          <w:b/>
          <w:bCs/>
          <w:sz w:val="28"/>
          <w:szCs w:val="28"/>
          <w:highlight w:val="yellow"/>
        </w:rPr>
        <w:t>1</w:t>
      </w:r>
      <w:r w:rsidR="00877249" w:rsidRPr="00877249">
        <w:rPr>
          <w:rFonts w:ascii="Calibri Light" w:hAnsi="Calibri Light" w:cs="Calibri Light"/>
          <w:b/>
          <w:bCs/>
          <w:sz w:val="28"/>
          <w:szCs w:val="28"/>
          <w:highlight w:val="yellow"/>
          <w:vertAlign w:val="superscript"/>
        </w:rPr>
        <w:t>st</w:t>
      </w:r>
      <w:r w:rsidR="00877249">
        <w:rPr>
          <w:rFonts w:ascii="Calibri Light" w:hAnsi="Calibri Light" w:cs="Calibri Light"/>
          <w:b/>
          <w:bCs/>
          <w:sz w:val="28"/>
          <w:szCs w:val="28"/>
          <w:highlight w:val="yellow"/>
        </w:rPr>
        <w:t xml:space="preserve"> September</w:t>
      </w:r>
      <w:r w:rsidR="004F1A30" w:rsidRPr="004F1A30">
        <w:rPr>
          <w:rFonts w:ascii="Calibri Light" w:hAnsi="Calibri Light" w:cs="Calibri Light"/>
          <w:b/>
          <w:bCs/>
          <w:sz w:val="28"/>
          <w:szCs w:val="28"/>
          <w:highlight w:val="yellow"/>
        </w:rPr>
        <w:t xml:space="preserve"> 2024</w:t>
      </w:r>
    </w:p>
    <w:p w14:paraId="1CFDA3AD" w14:textId="77777777" w:rsidR="009B7D51" w:rsidRDefault="009B7D51" w:rsidP="00F04EBE">
      <w:pPr>
        <w:pStyle w:val="ListParagraph"/>
        <w:spacing w:before="120" w:after="6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D86E4D" w:rsidP="00B71197">
      <w:pPr>
        <w:pStyle w:val="ListParagraph"/>
        <w:spacing w:after="180"/>
        <w:ind w:left="0"/>
        <w:contextualSpacing w:val="0"/>
        <w:jc w:val="center"/>
        <w:rPr>
          <w:rFonts w:ascii="Calibri Light" w:hAnsi="Calibri Light" w:cs="Calibri Light"/>
          <w:color w:val="0070C0"/>
        </w:rPr>
      </w:pPr>
      <w:hyperlink r:id="rId13" w:history="1">
        <w:r w:rsidR="008160A6" w:rsidRPr="00501ACA">
          <w:rPr>
            <w:rFonts w:ascii="Calibri Light" w:hAnsi="Calibri Light" w:cs="Calibri Light"/>
            <w:color w:val="0070C0"/>
          </w:rPr>
          <w:t>www.acon.org.au</w:t>
        </w:r>
      </w:hyperlink>
    </w:p>
    <w:tbl>
      <w:tblPr>
        <w:tblStyle w:val="TableGrid"/>
        <w:tblW w:w="10632" w:type="dxa"/>
        <w:tblInd w:w="-5" w:type="dxa"/>
        <w:tblLook w:val="04A0" w:firstRow="1" w:lastRow="0" w:firstColumn="1" w:lastColumn="0" w:noHBand="0" w:noVBand="1"/>
      </w:tblPr>
      <w:tblGrid>
        <w:gridCol w:w="4678"/>
        <w:gridCol w:w="4536"/>
        <w:gridCol w:w="1418"/>
      </w:tblGrid>
      <w:tr w:rsidR="00531374" w:rsidRPr="00256B59" w14:paraId="2CAFB3CA" w14:textId="77777777" w:rsidTr="00877249">
        <w:trPr>
          <w:trHeight w:val="207"/>
        </w:trPr>
        <w:tc>
          <w:tcPr>
            <w:tcW w:w="4678" w:type="dxa"/>
            <w:vAlign w:val="center"/>
          </w:tcPr>
          <w:bookmarkEnd w:id="1"/>
          <w:p w14:paraId="444D749E" w14:textId="3A21C028" w:rsidR="00531374" w:rsidRPr="00640F13" w:rsidRDefault="00531374"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rPr>
              <w:t>APPROVED:</w:t>
            </w:r>
            <w:r w:rsidR="00877249">
              <w:rPr>
                <w:rFonts w:ascii="Calibri Light" w:hAnsi="Calibri Light" w:cs="Calibri Light"/>
                <w:color w:val="4F81BD" w:themeColor="accent1"/>
              </w:rPr>
              <w:t xml:space="preserve"> Acting Director, Community Health</w:t>
            </w:r>
          </w:p>
        </w:tc>
        <w:tc>
          <w:tcPr>
            <w:tcW w:w="4536" w:type="dxa"/>
            <w:vAlign w:val="center"/>
          </w:tcPr>
          <w:p w14:paraId="6A7FB580" w14:textId="55A87954" w:rsidR="00531374" w:rsidRPr="00640F13" w:rsidRDefault="00877249" w:rsidP="00C57EEB">
            <w:pPr>
              <w:pStyle w:val="Footer"/>
              <w:spacing w:before="20" w:after="20"/>
              <w:jc w:val="center"/>
              <w:rPr>
                <w:rFonts w:ascii="Calibri Light" w:hAnsi="Calibri Light" w:cs="Calibri Light"/>
                <w:color w:val="4F81BD" w:themeColor="accent1"/>
              </w:rPr>
            </w:pPr>
            <w:r w:rsidRPr="00877249">
              <w:rPr>
                <w:rFonts w:ascii="Calibri Light" w:hAnsi="Calibri Light" w:cs="Calibri Light"/>
                <w:color w:val="4F81BD" w:themeColor="accent1"/>
                <w:sz w:val="18"/>
                <w:szCs w:val="18"/>
              </w:rPr>
              <w:t>Peer Worker (Trans Mental Health and Wellbeing)</w:t>
            </w:r>
          </w:p>
        </w:tc>
        <w:tc>
          <w:tcPr>
            <w:tcW w:w="1418" w:type="dxa"/>
            <w:vAlign w:val="center"/>
          </w:tcPr>
          <w:p w14:paraId="4062E31D" w14:textId="70041DDD" w:rsidR="00531374" w:rsidRPr="00640F13" w:rsidRDefault="00877249"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Aug 2024</w:t>
            </w:r>
          </w:p>
        </w:tc>
      </w:tr>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47D8D518" w14:textId="77777777" w:rsidR="00510A6B" w:rsidRPr="00510A6B" w:rsidRDefault="00510A6B" w:rsidP="00C57EEB">
      <w:pPr>
        <w:autoSpaceDE w:val="0"/>
        <w:autoSpaceDN w:val="0"/>
        <w:spacing w:after="120"/>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lastRenderedPageBreak/>
        <w:t>POSITION DESCRIPTION</w:t>
      </w:r>
    </w:p>
    <w:p w14:paraId="7A9FB264" w14:textId="0F94C58E" w:rsidR="005A5C89" w:rsidRPr="003C2453" w:rsidRDefault="005A5C89" w:rsidP="00D86E4D">
      <w:pPr>
        <w:pBdr>
          <w:bottom w:val="single" w:sz="4" w:space="1" w:color="auto"/>
        </w:pBdr>
        <w:tabs>
          <w:tab w:val="left" w:pos="1418"/>
        </w:tabs>
        <w:spacing w:after="120"/>
        <w:ind w:left="1418" w:hanging="1418"/>
        <w:rPr>
          <w:rFonts w:ascii="Calibri Light" w:hAnsi="Calibri Light" w:cs="Calibri Light"/>
          <w:sz w:val="22"/>
          <w:szCs w:val="22"/>
        </w:rPr>
      </w:pPr>
      <w:r w:rsidRPr="003C2453">
        <w:rPr>
          <w:rFonts w:ascii="Calibri Light" w:hAnsi="Calibri Light" w:cs="Calibri Light"/>
          <w:b/>
          <w:sz w:val="22"/>
          <w:szCs w:val="22"/>
        </w:rPr>
        <w:t>Position Title:</w:t>
      </w:r>
      <w:r w:rsidRPr="003C2453">
        <w:rPr>
          <w:rFonts w:ascii="Calibri Light" w:hAnsi="Calibri Light" w:cs="Calibri Light"/>
          <w:b/>
          <w:sz w:val="22"/>
          <w:szCs w:val="22"/>
        </w:rPr>
        <w:tab/>
      </w:r>
      <w:r w:rsidR="00D86E4D" w:rsidRPr="00D86E4D">
        <w:rPr>
          <w:rFonts w:asciiTheme="minorHAnsi" w:hAnsiTheme="minorHAnsi" w:cstheme="minorHAnsi"/>
          <w:noProof/>
          <w:sz w:val="22"/>
          <w:szCs w:val="22"/>
        </w:rPr>
        <w:t>Peer Worker (Trans Mental Health and Wellbeing)</w:t>
      </w:r>
    </w:p>
    <w:p w14:paraId="74AE8901" w14:textId="3A01C52E" w:rsidR="00AB4544" w:rsidRPr="003C2453" w:rsidRDefault="00AB4544" w:rsidP="00D86E4D">
      <w:pPr>
        <w:pBdr>
          <w:bottom w:val="single" w:sz="4" w:space="1" w:color="auto"/>
        </w:pBdr>
        <w:tabs>
          <w:tab w:val="left" w:pos="1418"/>
        </w:tabs>
        <w:spacing w:after="120"/>
        <w:ind w:left="1418" w:hanging="1418"/>
        <w:rPr>
          <w:rFonts w:ascii="Calibri Light" w:hAnsi="Calibri Light" w:cs="Calibri Light"/>
          <w:bCs/>
          <w:sz w:val="22"/>
          <w:szCs w:val="22"/>
        </w:rPr>
      </w:pPr>
      <w:r w:rsidRPr="003C2453">
        <w:rPr>
          <w:rFonts w:ascii="Calibri Light" w:hAnsi="Calibri Light" w:cs="Calibri Light"/>
          <w:b/>
          <w:sz w:val="22"/>
          <w:szCs w:val="22"/>
        </w:rPr>
        <w:t>Work Level:</w:t>
      </w:r>
      <w:r w:rsidRPr="003C2453">
        <w:rPr>
          <w:rFonts w:ascii="Calibri Light" w:hAnsi="Calibri Light" w:cs="Calibri Light"/>
          <w:bCs/>
          <w:sz w:val="22"/>
          <w:szCs w:val="22"/>
        </w:rPr>
        <w:tab/>
      </w:r>
      <w:r w:rsidRPr="00D86E4D">
        <w:rPr>
          <w:rFonts w:asciiTheme="minorHAnsi" w:hAnsiTheme="minorHAnsi" w:cstheme="minorHAnsi"/>
          <w:noProof/>
          <w:sz w:val="22"/>
          <w:szCs w:val="22"/>
        </w:rPr>
        <w:t>Operational</w:t>
      </w:r>
    </w:p>
    <w:p w14:paraId="5B8B9D8A" w14:textId="448E3260" w:rsidR="005A5C89" w:rsidRPr="003C2453" w:rsidRDefault="00AB4544" w:rsidP="00D86E4D">
      <w:pPr>
        <w:pBdr>
          <w:bottom w:val="single" w:sz="4" w:space="1" w:color="auto"/>
        </w:pBdr>
        <w:tabs>
          <w:tab w:val="left" w:pos="1418"/>
        </w:tabs>
        <w:spacing w:after="120"/>
        <w:ind w:left="1418" w:hanging="1418"/>
        <w:rPr>
          <w:rFonts w:ascii="Calibri Light" w:hAnsi="Calibri Light" w:cs="Calibri Light"/>
          <w:bCs/>
          <w:sz w:val="22"/>
          <w:szCs w:val="22"/>
        </w:rPr>
      </w:pPr>
      <w:r>
        <w:rPr>
          <w:rFonts w:ascii="Calibri Light" w:hAnsi="Calibri Light" w:cs="Calibri Light"/>
          <w:b/>
          <w:sz w:val="22"/>
          <w:szCs w:val="22"/>
        </w:rPr>
        <w:t>Reports To</w:t>
      </w:r>
      <w:r w:rsidR="005A5C89" w:rsidRPr="003C2453">
        <w:rPr>
          <w:rFonts w:ascii="Calibri Light" w:hAnsi="Calibri Light" w:cs="Calibri Light"/>
          <w:b/>
          <w:sz w:val="22"/>
          <w:szCs w:val="22"/>
        </w:rPr>
        <w:t>:</w:t>
      </w:r>
      <w:r w:rsidR="005A5C89" w:rsidRPr="003C2453">
        <w:rPr>
          <w:rFonts w:ascii="Calibri Light" w:hAnsi="Calibri Light" w:cs="Calibri Light"/>
          <w:bCs/>
          <w:sz w:val="22"/>
          <w:szCs w:val="22"/>
        </w:rPr>
        <w:tab/>
      </w:r>
      <w:r w:rsidR="00D86E4D" w:rsidRPr="00D86E4D">
        <w:rPr>
          <w:rFonts w:asciiTheme="minorHAnsi" w:hAnsiTheme="minorHAnsi" w:cstheme="minorHAnsi"/>
          <w:noProof/>
          <w:sz w:val="22"/>
          <w:szCs w:val="22"/>
        </w:rPr>
        <w:t>Team Leader, Peer Work Services (Hunter)</w:t>
      </w:r>
    </w:p>
    <w:p w14:paraId="7B127B81" w14:textId="783792FD" w:rsidR="005A5C89" w:rsidRPr="00721477" w:rsidRDefault="005A5C89" w:rsidP="00D86E4D">
      <w:pPr>
        <w:pBdr>
          <w:bottom w:val="single" w:sz="4" w:space="1" w:color="auto"/>
        </w:pBdr>
        <w:tabs>
          <w:tab w:val="left" w:pos="1418"/>
        </w:tabs>
        <w:ind w:left="1418" w:hanging="1418"/>
        <w:rPr>
          <w:rFonts w:asciiTheme="minorHAnsi" w:hAnsiTheme="minorHAnsi" w:cstheme="minorHAnsi"/>
          <w:bCs/>
          <w:sz w:val="22"/>
          <w:szCs w:val="22"/>
        </w:rPr>
      </w:pPr>
      <w:bookmarkStart w:id="9" w:name="_Hlk134519960"/>
      <w:r w:rsidRPr="003C2453">
        <w:rPr>
          <w:rFonts w:ascii="Calibri Light" w:hAnsi="Calibri Light" w:cs="Calibri Light"/>
          <w:b/>
          <w:sz w:val="22"/>
          <w:szCs w:val="22"/>
        </w:rPr>
        <w:t xml:space="preserve">Direct Reports: </w:t>
      </w:r>
      <w:r w:rsidRPr="003C2453">
        <w:rPr>
          <w:rFonts w:ascii="Calibri Light" w:hAnsi="Calibri Light" w:cs="Calibri Light"/>
          <w:bCs/>
          <w:sz w:val="22"/>
          <w:szCs w:val="22"/>
        </w:rPr>
        <w:tab/>
      </w:r>
      <w:r w:rsidRPr="00D86E4D">
        <w:rPr>
          <w:rFonts w:asciiTheme="minorHAnsi" w:hAnsiTheme="minorHAnsi" w:cstheme="minorHAnsi"/>
          <w:noProof/>
          <w:sz w:val="22"/>
          <w:szCs w:val="22"/>
        </w:rPr>
        <w:t>This position does not have any employees reporting into it</w:t>
      </w:r>
    </w:p>
    <w:bookmarkEnd w:id="9"/>
    <w:p w14:paraId="0F18FBE7" w14:textId="77777777" w:rsidR="005A5C89" w:rsidRPr="00776D66" w:rsidRDefault="005A5C89" w:rsidP="00C57EEB">
      <w:pPr>
        <w:pBdr>
          <w:bottom w:val="single" w:sz="4" w:space="1" w:color="auto"/>
        </w:pBdr>
        <w:rPr>
          <w:rFonts w:ascii="Calibri Light" w:hAnsi="Calibri Light" w:cs="Calibri Light"/>
          <w:sz w:val="16"/>
          <w:szCs w:val="16"/>
        </w:rPr>
      </w:pPr>
    </w:p>
    <w:p w14:paraId="4C848018" w14:textId="77777777" w:rsidR="005A5C89" w:rsidRPr="005A5C89" w:rsidRDefault="005A5C89" w:rsidP="00D86E4D">
      <w:pPr>
        <w:spacing w:before="240" w:after="120"/>
        <w:rPr>
          <w:rFonts w:ascii="Calibri Light" w:hAnsi="Calibri Light" w:cs="Calibri Light"/>
          <w:b/>
          <w:sz w:val="24"/>
          <w:szCs w:val="24"/>
        </w:rPr>
      </w:pPr>
      <w:r w:rsidRPr="005A5C89">
        <w:rPr>
          <w:rFonts w:ascii="Calibri Light" w:hAnsi="Calibri Light" w:cs="Calibri Light"/>
          <w:b/>
          <w:sz w:val="24"/>
          <w:szCs w:val="24"/>
        </w:rPr>
        <w:t>Position Overview</w:t>
      </w:r>
    </w:p>
    <w:p w14:paraId="018532D7" w14:textId="77777777" w:rsidR="00D86E4D" w:rsidRPr="00D86E4D" w:rsidRDefault="00D86E4D" w:rsidP="00D86E4D">
      <w:pPr>
        <w:spacing w:after="120"/>
        <w:rPr>
          <w:rFonts w:ascii="Calibri Light" w:hAnsi="Calibri Light" w:cs="Calibri Light"/>
          <w:noProof/>
          <w:sz w:val="22"/>
          <w:szCs w:val="22"/>
        </w:rPr>
      </w:pPr>
      <w:r w:rsidRPr="00D86E4D">
        <w:rPr>
          <w:rFonts w:ascii="Calibri Light" w:hAnsi="Calibri Light" w:cs="Calibri Light"/>
          <w:noProof/>
          <w:sz w:val="22"/>
          <w:szCs w:val="22"/>
        </w:rPr>
        <w:t>The Peer Worker (Trans Mental Health and Wellbeing) uses lived experience to guide the provision of peer navigation, peer support, mentoring and advocacy to trans community members. The position sits within and works closely with the broader ACON Client Services team to deliver trauma-informed, wholistic person-centred support to clients.</w:t>
      </w:r>
    </w:p>
    <w:p w14:paraId="6DFC1235" w14:textId="77777777" w:rsidR="00D86E4D" w:rsidRPr="00D86E4D" w:rsidRDefault="00D86E4D" w:rsidP="00D86E4D">
      <w:pPr>
        <w:spacing w:after="120"/>
        <w:rPr>
          <w:rFonts w:ascii="Calibri Light" w:hAnsi="Calibri Light" w:cs="Calibri Light"/>
          <w:noProof/>
          <w:sz w:val="22"/>
          <w:szCs w:val="22"/>
        </w:rPr>
      </w:pPr>
      <w:r w:rsidRPr="00D86E4D">
        <w:rPr>
          <w:rFonts w:ascii="Calibri Light" w:hAnsi="Calibri Light" w:cs="Calibri Light"/>
          <w:noProof/>
          <w:sz w:val="22"/>
          <w:szCs w:val="22"/>
        </w:rPr>
        <w:t>You will be required to use your experience openly, appropriately and effectively to build professional relationships with the people you support. You will be providing support to people living throughout NSW face-to-face in the ACON office and via telehealth.</w:t>
      </w:r>
    </w:p>
    <w:p w14:paraId="2018826B" w14:textId="77777777" w:rsidR="00D86E4D" w:rsidRDefault="00D86E4D" w:rsidP="00D86E4D">
      <w:pPr>
        <w:spacing w:after="120"/>
        <w:rPr>
          <w:rFonts w:ascii="Calibri Light" w:hAnsi="Calibri Light" w:cs="Calibri Light"/>
          <w:noProof/>
          <w:sz w:val="22"/>
          <w:szCs w:val="22"/>
        </w:rPr>
      </w:pPr>
      <w:r w:rsidRPr="00D86E4D">
        <w:rPr>
          <w:rFonts w:ascii="Calibri Light" w:hAnsi="Calibri Light" w:cs="Calibri Light"/>
          <w:noProof/>
          <w:sz w:val="22"/>
          <w:szCs w:val="22"/>
        </w:rPr>
        <w:t>Due to the nature of the role, you will be supporting individuals that are experiencing mental ill health, distress, suicidal ideation or suicidal crisis.</w:t>
      </w:r>
    </w:p>
    <w:p w14:paraId="4A5DF2E2" w14:textId="77777777" w:rsidR="005A5C89" w:rsidRPr="005A5C89" w:rsidRDefault="005A5C89" w:rsidP="00D86E4D">
      <w:pPr>
        <w:spacing w:before="240" w:after="120"/>
        <w:rPr>
          <w:rFonts w:ascii="Calibri Light" w:hAnsi="Calibri Light" w:cs="Calibri Light"/>
          <w:b/>
          <w:sz w:val="24"/>
          <w:szCs w:val="24"/>
        </w:rPr>
      </w:pPr>
      <w:r w:rsidRPr="005A5C89">
        <w:rPr>
          <w:rFonts w:ascii="Calibri Light" w:hAnsi="Calibri Light" w:cs="Calibri Light"/>
          <w:b/>
          <w:sz w:val="24"/>
          <w:szCs w:val="24"/>
        </w:rPr>
        <w:t>Main Activities</w:t>
      </w:r>
    </w:p>
    <w:p w14:paraId="05C09B42" w14:textId="77777777" w:rsidR="00D86E4D" w:rsidRPr="00D86E4D" w:rsidRDefault="00D86E4D" w:rsidP="00D86E4D">
      <w:pPr>
        <w:spacing w:after="60"/>
        <w:rPr>
          <w:rFonts w:ascii="Calibri Light" w:hAnsi="Calibri Light" w:cs="Calibri Light"/>
          <w:sz w:val="22"/>
          <w:szCs w:val="22"/>
        </w:rPr>
      </w:pPr>
      <w:r w:rsidRPr="00D86E4D">
        <w:rPr>
          <w:rFonts w:ascii="Calibri Light" w:hAnsi="Calibri Light" w:cs="Calibri Light"/>
          <w:sz w:val="22"/>
          <w:szCs w:val="22"/>
        </w:rPr>
        <w:t>In this role, you will be expected to:</w:t>
      </w:r>
    </w:p>
    <w:p w14:paraId="4910DEE2" w14:textId="0D6B5409" w:rsidR="00D86E4D" w:rsidRPr="00D86E4D" w:rsidRDefault="00D86E4D" w:rsidP="00D86E4D">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D86E4D">
        <w:rPr>
          <w:rFonts w:ascii="Calibri Light" w:eastAsiaTheme="minorHAnsi" w:hAnsi="Calibri Light" w:cs="Calibri Light"/>
          <w:sz w:val="22"/>
          <w:szCs w:val="22"/>
          <w:lang w:eastAsia="en-US"/>
        </w:rPr>
        <w:t>Provide peer navigation, peer support, mentoring and advocacy to trans and gender diverse people, including people who are questioning their gender, and trans people who are experiencing mental ill health, present in distress or are experiencing a suicidal crisis</w:t>
      </w:r>
      <w:r>
        <w:rPr>
          <w:rFonts w:ascii="Calibri Light" w:eastAsiaTheme="minorHAnsi" w:hAnsi="Calibri Light" w:cs="Calibri Light"/>
          <w:sz w:val="22"/>
          <w:szCs w:val="22"/>
          <w:lang w:eastAsia="en-US"/>
        </w:rPr>
        <w:t>.</w:t>
      </w:r>
    </w:p>
    <w:p w14:paraId="27436EE0" w14:textId="7A571E65" w:rsidR="00D86E4D" w:rsidRPr="00D86E4D" w:rsidRDefault="00D86E4D" w:rsidP="00D86E4D">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D86E4D">
        <w:rPr>
          <w:rFonts w:ascii="Calibri Light" w:eastAsiaTheme="minorHAnsi" w:hAnsi="Calibri Light" w:cs="Calibri Light"/>
          <w:sz w:val="22"/>
          <w:szCs w:val="22"/>
          <w:lang w:eastAsia="en-US"/>
        </w:rPr>
        <w:t>Use a strengths-based and person-led approach to help clients navigate to gender affirming care and support, and if required to support them to meet their recovery journey goals</w:t>
      </w:r>
      <w:r>
        <w:rPr>
          <w:rFonts w:ascii="Calibri Light" w:eastAsiaTheme="minorHAnsi" w:hAnsi="Calibri Light" w:cs="Calibri Light"/>
          <w:sz w:val="22"/>
          <w:szCs w:val="22"/>
          <w:lang w:eastAsia="en-US"/>
        </w:rPr>
        <w:t>.</w:t>
      </w:r>
    </w:p>
    <w:p w14:paraId="61015AFE" w14:textId="7B361088" w:rsidR="00D86E4D" w:rsidRPr="00D86E4D" w:rsidRDefault="00D86E4D" w:rsidP="00D86E4D">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D86E4D">
        <w:rPr>
          <w:rFonts w:ascii="Calibri Light" w:eastAsiaTheme="minorHAnsi" w:hAnsi="Calibri Light" w:cs="Calibri Light"/>
          <w:sz w:val="22"/>
          <w:szCs w:val="22"/>
          <w:lang w:eastAsia="en-US"/>
        </w:rPr>
        <w:t>Support clients to strengthen their self-management skills through self-directed and shared learning experiences</w:t>
      </w:r>
      <w:r>
        <w:rPr>
          <w:rFonts w:ascii="Calibri Light" w:eastAsiaTheme="minorHAnsi" w:hAnsi="Calibri Light" w:cs="Calibri Light"/>
          <w:sz w:val="22"/>
          <w:szCs w:val="22"/>
          <w:lang w:eastAsia="en-US"/>
        </w:rPr>
        <w:t>.</w:t>
      </w:r>
    </w:p>
    <w:p w14:paraId="0C0CB764" w14:textId="03BEAA79" w:rsidR="00D86E4D" w:rsidRPr="00D86E4D" w:rsidRDefault="00D86E4D" w:rsidP="00D86E4D">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D86E4D">
        <w:rPr>
          <w:rFonts w:ascii="Calibri Light" w:eastAsiaTheme="minorHAnsi" w:hAnsi="Calibri Light" w:cs="Calibri Light"/>
          <w:sz w:val="22"/>
          <w:szCs w:val="22"/>
          <w:lang w:eastAsia="en-US"/>
        </w:rPr>
        <w:t>Work collaboratively with the broader clinical, non-clinical and health promotion teams within ACON to ensure that the broad psycho-social support needs of clients are being met</w:t>
      </w:r>
      <w:r>
        <w:rPr>
          <w:rFonts w:ascii="Calibri Light" w:eastAsiaTheme="minorHAnsi" w:hAnsi="Calibri Light" w:cs="Calibri Light"/>
          <w:sz w:val="22"/>
          <w:szCs w:val="22"/>
          <w:lang w:eastAsia="en-US"/>
        </w:rPr>
        <w:t>.</w:t>
      </w:r>
    </w:p>
    <w:p w14:paraId="5EE42721" w14:textId="2D802EA5" w:rsidR="00D86E4D" w:rsidRPr="00D86E4D" w:rsidRDefault="00D86E4D" w:rsidP="00D86E4D">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D86E4D">
        <w:rPr>
          <w:rFonts w:ascii="Calibri Light" w:eastAsiaTheme="minorHAnsi" w:hAnsi="Calibri Light" w:cs="Calibri Light"/>
          <w:sz w:val="22"/>
          <w:szCs w:val="22"/>
          <w:lang w:eastAsia="en-US"/>
        </w:rPr>
        <w:t xml:space="preserve">Maintain timely client records by documenting </w:t>
      </w:r>
      <w:r>
        <w:rPr>
          <w:rFonts w:ascii="Calibri Light" w:eastAsiaTheme="minorHAnsi" w:hAnsi="Calibri Light" w:cs="Calibri Light"/>
          <w:sz w:val="22"/>
          <w:szCs w:val="22"/>
          <w:lang w:eastAsia="en-US"/>
        </w:rPr>
        <w:t xml:space="preserve">client </w:t>
      </w:r>
      <w:r w:rsidRPr="00D86E4D">
        <w:rPr>
          <w:rFonts w:ascii="Calibri Light" w:eastAsiaTheme="minorHAnsi" w:hAnsi="Calibri Light" w:cs="Calibri Light"/>
          <w:sz w:val="22"/>
          <w:szCs w:val="22"/>
          <w:lang w:eastAsia="en-US"/>
        </w:rPr>
        <w:t>work in ACON’s electronic client record management system</w:t>
      </w:r>
      <w:r>
        <w:rPr>
          <w:rFonts w:ascii="Calibri Light" w:eastAsiaTheme="minorHAnsi" w:hAnsi="Calibri Light" w:cs="Calibri Light"/>
          <w:sz w:val="22"/>
          <w:szCs w:val="22"/>
          <w:lang w:eastAsia="en-US"/>
        </w:rPr>
        <w:t>.</w:t>
      </w:r>
    </w:p>
    <w:p w14:paraId="71BE18D8" w14:textId="77777777" w:rsidR="00D86E4D" w:rsidRPr="00D86E4D" w:rsidRDefault="00D86E4D" w:rsidP="00D86E4D">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D86E4D">
        <w:rPr>
          <w:rFonts w:ascii="Calibri Light" w:eastAsiaTheme="minorHAnsi" w:hAnsi="Calibri Light" w:cs="Calibri Light"/>
          <w:sz w:val="22"/>
          <w:szCs w:val="22"/>
          <w:lang w:eastAsia="en-US"/>
        </w:rPr>
        <w:t>Collect required client data to enable reporting to funders and service evaluation, including demographics, client outcome and client experience data.</w:t>
      </w:r>
    </w:p>
    <w:p w14:paraId="24CBF9FA" w14:textId="11CE3E64" w:rsidR="00D86E4D" w:rsidRPr="00D86E4D" w:rsidRDefault="00D86E4D" w:rsidP="00D86E4D">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D86E4D">
        <w:rPr>
          <w:rFonts w:ascii="Calibri Light" w:eastAsiaTheme="minorHAnsi" w:hAnsi="Calibri Light" w:cs="Calibri Light"/>
          <w:sz w:val="22"/>
          <w:szCs w:val="22"/>
          <w:lang w:eastAsia="en-US"/>
        </w:rPr>
        <w:t>Conduct outreach support (as required) following ACON policies and procedures – this could include attending appointments or conducting home visits with clients to provide advocacy and support</w:t>
      </w:r>
      <w:r>
        <w:rPr>
          <w:rFonts w:ascii="Calibri Light" w:eastAsiaTheme="minorHAnsi" w:hAnsi="Calibri Light" w:cs="Calibri Light"/>
          <w:sz w:val="22"/>
          <w:szCs w:val="22"/>
          <w:lang w:eastAsia="en-US"/>
        </w:rPr>
        <w:t>.</w:t>
      </w:r>
    </w:p>
    <w:p w14:paraId="4041A7B0" w14:textId="34CDE26A" w:rsidR="00D86E4D" w:rsidRPr="00D86E4D" w:rsidRDefault="00D86E4D" w:rsidP="00D86E4D">
      <w:pPr>
        <w:spacing w:after="120"/>
        <w:rPr>
          <w:rFonts w:ascii="Calibri Light" w:hAnsi="Calibri Light" w:cs="Calibri Light"/>
          <w:noProof/>
          <w:sz w:val="22"/>
          <w:szCs w:val="22"/>
        </w:rPr>
      </w:pPr>
      <w:r w:rsidRPr="00D86E4D">
        <w:rPr>
          <w:rFonts w:ascii="Calibri Light" w:hAnsi="Calibri Light" w:cs="Calibri Light"/>
          <w:noProof/>
          <w:sz w:val="22"/>
          <w:szCs w:val="22"/>
        </w:rPr>
        <w:t>ACON offer</w:t>
      </w:r>
      <w:r w:rsidRPr="00D86E4D">
        <w:rPr>
          <w:rFonts w:ascii="Calibri Light" w:hAnsi="Calibri Light" w:cs="Calibri Light"/>
          <w:noProof/>
          <w:sz w:val="22"/>
          <w:szCs w:val="22"/>
        </w:rPr>
        <w:t>s</w:t>
      </w:r>
      <w:r w:rsidRPr="00D86E4D">
        <w:rPr>
          <w:rFonts w:ascii="Calibri Light" w:hAnsi="Calibri Light" w:cs="Calibri Light"/>
          <w:noProof/>
          <w:sz w:val="22"/>
          <w:szCs w:val="22"/>
        </w:rPr>
        <w:t xml:space="preserve"> Peer Workers regular line supervision, external peer supervision, professional development, staff meetings, networking with other peer workers and peer navigators within ACON and across the LGBTQ+ and mental health sectors, and other activities that promote skill-building and positive engagement as part of a team.</w:t>
      </w:r>
    </w:p>
    <w:p w14:paraId="31CAE9CC" w14:textId="24DDEAD7" w:rsidR="00D86E4D" w:rsidRPr="00D86E4D" w:rsidRDefault="00D86E4D" w:rsidP="00D86E4D">
      <w:pPr>
        <w:spacing w:after="120"/>
        <w:rPr>
          <w:rFonts w:ascii="Calibri Light" w:hAnsi="Calibri Light" w:cs="Calibri Light"/>
          <w:noProof/>
          <w:sz w:val="22"/>
          <w:szCs w:val="22"/>
        </w:rPr>
      </w:pPr>
      <w:r w:rsidRPr="00D86E4D">
        <w:rPr>
          <w:rFonts w:ascii="Calibri Light" w:hAnsi="Calibri Light" w:cs="Calibri Light"/>
          <w:noProof/>
          <w:sz w:val="22"/>
          <w:szCs w:val="22"/>
        </w:rPr>
        <w:t>The role may involve some travel across regional NSW to build referral pathways and promote the service. It may also provide opportunity to facilitate group peer support for individuals.</w:t>
      </w:r>
    </w:p>
    <w:p w14:paraId="50780F4D" w14:textId="0412F645" w:rsidR="00D86E4D" w:rsidRPr="00D86E4D" w:rsidRDefault="00D86E4D" w:rsidP="00D86E4D">
      <w:pPr>
        <w:spacing w:after="60"/>
        <w:rPr>
          <w:rFonts w:ascii="Calibri Light" w:hAnsi="Calibri Light" w:cs="Calibri Light"/>
          <w:noProof/>
          <w:sz w:val="22"/>
          <w:szCs w:val="22"/>
        </w:rPr>
      </w:pPr>
      <w:r w:rsidRPr="00D86E4D">
        <w:rPr>
          <w:rFonts w:ascii="Calibri Light" w:hAnsi="Calibri Light" w:cs="Calibri Light"/>
          <w:noProof/>
          <w:sz w:val="22"/>
          <w:szCs w:val="22"/>
        </w:rPr>
        <w:t>Please be aware that this role involves working with trans people and people questioning their gender, who we know through statistics and anecdotally, experience high rates of psychological distress, suicidality and trauma. As such this role will involve working with people who:</w:t>
      </w:r>
    </w:p>
    <w:p w14:paraId="28EFCECC" w14:textId="42C924A6" w:rsidR="00D86E4D" w:rsidRPr="00D86E4D" w:rsidRDefault="00D86E4D" w:rsidP="00D86E4D">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D86E4D">
        <w:rPr>
          <w:rFonts w:ascii="Calibri Light" w:eastAsiaTheme="minorHAnsi" w:hAnsi="Calibri Light" w:cs="Calibri Light"/>
          <w:sz w:val="22"/>
          <w:szCs w:val="22"/>
          <w:lang w:eastAsia="en-US"/>
        </w:rPr>
        <w:t>Are experiencing current suicidal thoughts or have recently made a suicide attempt</w:t>
      </w:r>
      <w:r>
        <w:rPr>
          <w:rFonts w:ascii="Calibri Light" w:eastAsiaTheme="minorHAnsi" w:hAnsi="Calibri Light" w:cs="Calibri Light"/>
          <w:sz w:val="22"/>
          <w:szCs w:val="22"/>
          <w:lang w:eastAsia="en-US"/>
        </w:rPr>
        <w:t>.</w:t>
      </w:r>
    </w:p>
    <w:p w14:paraId="12DD2913" w14:textId="398FDC75" w:rsidR="00D86E4D" w:rsidRPr="00D86E4D" w:rsidRDefault="00D86E4D" w:rsidP="00D86E4D">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D86E4D">
        <w:rPr>
          <w:rFonts w:ascii="Calibri Light" w:eastAsiaTheme="minorHAnsi" w:hAnsi="Calibri Light" w:cs="Calibri Light"/>
          <w:sz w:val="22"/>
          <w:szCs w:val="22"/>
          <w:lang w:eastAsia="en-US"/>
        </w:rPr>
        <w:t>May be distressed</w:t>
      </w:r>
      <w:r>
        <w:rPr>
          <w:rFonts w:ascii="Calibri Light" w:eastAsiaTheme="minorHAnsi" w:hAnsi="Calibri Light" w:cs="Calibri Light"/>
          <w:sz w:val="22"/>
          <w:szCs w:val="22"/>
          <w:lang w:eastAsia="en-US"/>
        </w:rPr>
        <w:t>.</w:t>
      </w:r>
    </w:p>
    <w:p w14:paraId="497D83E3" w14:textId="0012BA0C" w:rsidR="00D86E4D" w:rsidRPr="00D86E4D" w:rsidRDefault="00D86E4D" w:rsidP="00D86E4D">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D86E4D">
        <w:rPr>
          <w:rFonts w:ascii="Calibri Light" w:eastAsiaTheme="minorHAnsi" w:hAnsi="Calibri Light" w:cs="Calibri Light"/>
          <w:sz w:val="22"/>
          <w:szCs w:val="22"/>
          <w:lang w:eastAsia="en-US"/>
        </w:rPr>
        <w:t>May have experienced trauma</w:t>
      </w:r>
      <w:r>
        <w:rPr>
          <w:rFonts w:ascii="Calibri Light" w:eastAsiaTheme="minorHAnsi" w:hAnsi="Calibri Light" w:cs="Calibri Light"/>
          <w:sz w:val="22"/>
          <w:szCs w:val="22"/>
          <w:lang w:eastAsia="en-US"/>
        </w:rPr>
        <w:t>,</w:t>
      </w:r>
      <w:r w:rsidRPr="00D86E4D">
        <w:rPr>
          <w:rFonts w:ascii="Calibri Light" w:eastAsiaTheme="minorHAnsi" w:hAnsi="Calibri Light" w:cs="Calibri Light"/>
          <w:sz w:val="22"/>
          <w:szCs w:val="22"/>
          <w:lang w:eastAsia="en-US"/>
        </w:rPr>
        <w:t xml:space="preserve"> e.g., child abuse, history of violence</w:t>
      </w:r>
      <w:r>
        <w:rPr>
          <w:rFonts w:ascii="Calibri Light" w:eastAsiaTheme="minorHAnsi" w:hAnsi="Calibri Light" w:cs="Calibri Light"/>
          <w:sz w:val="22"/>
          <w:szCs w:val="22"/>
          <w:lang w:eastAsia="en-US"/>
        </w:rPr>
        <w:t>.</w:t>
      </w:r>
    </w:p>
    <w:p w14:paraId="6F3967F7" w14:textId="3BCD2D63" w:rsidR="00D86E4D" w:rsidRPr="00D86E4D" w:rsidRDefault="00D86E4D" w:rsidP="00D86E4D">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D86E4D">
        <w:rPr>
          <w:rFonts w:ascii="Calibri Light" w:eastAsiaTheme="minorHAnsi" w:hAnsi="Calibri Light" w:cs="Calibri Light"/>
          <w:sz w:val="22"/>
          <w:szCs w:val="22"/>
          <w:lang w:eastAsia="en-US"/>
        </w:rPr>
        <w:t>May use substances at problematic levels or experience mental ill health</w:t>
      </w:r>
      <w:r>
        <w:rPr>
          <w:rFonts w:ascii="Calibri Light" w:eastAsiaTheme="minorHAnsi" w:hAnsi="Calibri Light" w:cs="Calibri Light"/>
          <w:sz w:val="22"/>
          <w:szCs w:val="22"/>
          <w:lang w:eastAsia="en-US"/>
        </w:rPr>
        <w:t>.</w:t>
      </w:r>
    </w:p>
    <w:p w14:paraId="42F88BDE" w14:textId="77777777" w:rsidR="005A5C89" w:rsidRPr="005A5C89" w:rsidRDefault="005A5C89" w:rsidP="00D86E4D">
      <w:pPr>
        <w:spacing w:before="240" w:after="120"/>
        <w:rPr>
          <w:rFonts w:ascii="Calibri Light" w:hAnsi="Calibri Light" w:cs="Calibri Light"/>
          <w:b/>
          <w:sz w:val="24"/>
          <w:szCs w:val="24"/>
        </w:rPr>
      </w:pPr>
      <w:r w:rsidRPr="005A5C89">
        <w:rPr>
          <w:rFonts w:ascii="Calibri Light" w:hAnsi="Calibri Light" w:cs="Calibri Light"/>
          <w:b/>
          <w:sz w:val="24"/>
          <w:szCs w:val="24"/>
        </w:rPr>
        <w:lastRenderedPageBreak/>
        <w:t>Selection Criteria</w:t>
      </w:r>
    </w:p>
    <w:p w14:paraId="541AA68E" w14:textId="77777777" w:rsidR="005A5C89" w:rsidRPr="00D86E4D" w:rsidRDefault="005A5C89" w:rsidP="00D86E4D">
      <w:pPr>
        <w:spacing w:before="360" w:after="240"/>
        <w:jc w:val="both"/>
        <w:rPr>
          <w:rFonts w:ascii="Calibri Light" w:hAnsi="Calibri Light" w:cs="Calibri Light"/>
          <w:b/>
          <w:color w:val="4F81BD" w:themeColor="accent1"/>
          <w:sz w:val="24"/>
          <w:szCs w:val="24"/>
        </w:rPr>
      </w:pPr>
      <w:r w:rsidRPr="00D86E4D">
        <w:rPr>
          <w:rFonts w:ascii="Calibri Light" w:hAnsi="Calibri Light" w:cs="Calibri Light"/>
          <w:b/>
          <w:color w:val="4F81BD" w:themeColor="accent1"/>
          <w:sz w:val="24"/>
          <w:szCs w:val="24"/>
        </w:rPr>
        <w:t>Essential:</w:t>
      </w:r>
    </w:p>
    <w:p w14:paraId="44AF53EA" w14:textId="4C29B86B" w:rsidR="00D86E4D" w:rsidRPr="00D86E4D" w:rsidRDefault="00D86E4D" w:rsidP="00D86E4D">
      <w:pPr>
        <w:numPr>
          <w:ilvl w:val="0"/>
          <w:numId w:val="18"/>
        </w:numPr>
        <w:tabs>
          <w:tab w:val="clear" w:pos="720"/>
          <w:tab w:val="num" w:pos="567"/>
        </w:tabs>
        <w:spacing w:after="240"/>
        <w:ind w:left="567" w:hanging="567"/>
        <w:jc w:val="both"/>
        <w:rPr>
          <w:rFonts w:asciiTheme="minorHAnsi" w:hAnsiTheme="minorHAnsi" w:cstheme="minorHAnsi"/>
          <w:bCs/>
          <w:sz w:val="22"/>
          <w:szCs w:val="22"/>
        </w:rPr>
      </w:pPr>
      <w:r w:rsidRPr="00D86E4D">
        <w:rPr>
          <w:rFonts w:asciiTheme="minorHAnsi" w:hAnsiTheme="minorHAnsi" w:cstheme="minorHAnsi"/>
          <w:bCs/>
          <w:sz w:val="22"/>
          <w:szCs w:val="22"/>
        </w:rPr>
        <w:t>Ability to reflect thoughtfully upon one’s personal lived experience of being trans or gender diverse, and an understanding of which elements may be common to other trans people, with the intention of providing peer navigation and peer support</w:t>
      </w:r>
      <w:r w:rsidRPr="00D86E4D">
        <w:rPr>
          <w:rFonts w:asciiTheme="minorHAnsi" w:hAnsiTheme="minorHAnsi" w:cstheme="minorHAnsi"/>
          <w:bCs/>
          <w:sz w:val="22"/>
          <w:szCs w:val="22"/>
        </w:rPr>
        <w:t>.</w:t>
      </w:r>
    </w:p>
    <w:p w14:paraId="15331A05" w14:textId="7794D096" w:rsidR="00D86E4D" w:rsidRPr="00D86E4D" w:rsidRDefault="00D86E4D" w:rsidP="00D86E4D">
      <w:pPr>
        <w:numPr>
          <w:ilvl w:val="0"/>
          <w:numId w:val="18"/>
        </w:numPr>
        <w:tabs>
          <w:tab w:val="clear" w:pos="720"/>
          <w:tab w:val="num" w:pos="567"/>
        </w:tabs>
        <w:spacing w:after="240"/>
        <w:ind w:left="567" w:hanging="567"/>
        <w:jc w:val="both"/>
        <w:rPr>
          <w:rFonts w:asciiTheme="minorHAnsi" w:hAnsiTheme="minorHAnsi" w:cstheme="minorHAnsi"/>
          <w:bCs/>
          <w:sz w:val="22"/>
          <w:szCs w:val="22"/>
        </w:rPr>
      </w:pPr>
      <w:r w:rsidRPr="00D86E4D">
        <w:rPr>
          <w:rFonts w:asciiTheme="minorHAnsi" w:hAnsiTheme="minorHAnsi" w:cstheme="minorHAnsi"/>
          <w:bCs/>
          <w:sz w:val="22"/>
          <w:szCs w:val="22"/>
        </w:rPr>
        <w:t>Personal lived experience of, and recovery from, psychological distress, mental ill health, and a willingness to share your story purposefully to support the mental health of others</w:t>
      </w:r>
      <w:r w:rsidRPr="00D86E4D">
        <w:rPr>
          <w:rFonts w:asciiTheme="minorHAnsi" w:hAnsiTheme="minorHAnsi" w:cstheme="minorHAnsi"/>
          <w:bCs/>
          <w:sz w:val="22"/>
          <w:szCs w:val="22"/>
        </w:rPr>
        <w:t>.</w:t>
      </w:r>
    </w:p>
    <w:p w14:paraId="6479E0DF" w14:textId="23130407" w:rsidR="00D86E4D" w:rsidRPr="00D86E4D" w:rsidRDefault="00D86E4D" w:rsidP="00D86E4D">
      <w:pPr>
        <w:numPr>
          <w:ilvl w:val="0"/>
          <w:numId w:val="18"/>
        </w:numPr>
        <w:tabs>
          <w:tab w:val="clear" w:pos="720"/>
          <w:tab w:val="num" w:pos="567"/>
        </w:tabs>
        <w:spacing w:after="240"/>
        <w:ind w:left="567" w:hanging="567"/>
        <w:jc w:val="both"/>
        <w:rPr>
          <w:rFonts w:asciiTheme="minorHAnsi" w:hAnsiTheme="minorHAnsi" w:cstheme="minorHAnsi"/>
          <w:bCs/>
          <w:sz w:val="22"/>
          <w:szCs w:val="22"/>
        </w:rPr>
      </w:pPr>
      <w:r w:rsidRPr="00D86E4D">
        <w:rPr>
          <w:rFonts w:asciiTheme="minorHAnsi" w:hAnsiTheme="minorHAnsi" w:cstheme="minorHAnsi"/>
          <w:bCs/>
          <w:sz w:val="22"/>
          <w:szCs w:val="22"/>
        </w:rPr>
        <w:t>At least 6-months experience working in a peer position or volunteering with LGBTQ+ community members</w:t>
      </w:r>
      <w:r w:rsidRPr="00D86E4D">
        <w:rPr>
          <w:rFonts w:asciiTheme="minorHAnsi" w:hAnsiTheme="minorHAnsi" w:cstheme="minorHAnsi"/>
          <w:bCs/>
          <w:sz w:val="22"/>
          <w:szCs w:val="22"/>
        </w:rPr>
        <w:t>.</w:t>
      </w:r>
    </w:p>
    <w:p w14:paraId="32B4A78D" w14:textId="2B8E4BFF" w:rsidR="00D86E4D" w:rsidRPr="00D86E4D" w:rsidRDefault="00D86E4D" w:rsidP="00D86E4D">
      <w:pPr>
        <w:numPr>
          <w:ilvl w:val="0"/>
          <w:numId w:val="18"/>
        </w:numPr>
        <w:tabs>
          <w:tab w:val="clear" w:pos="720"/>
          <w:tab w:val="num" w:pos="567"/>
        </w:tabs>
        <w:spacing w:after="240"/>
        <w:ind w:left="567" w:hanging="567"/>
        <w:jc w:val="both"/>
        <w:rPr>
          <w:rFonts w:asciiTheme="minorHAnsi" w:hAnsiTheme="minorHAnsi" w:cstheme="minorHAnsi"/>
          <w:bCs/>
          <w:sz w:val="22"/>
          <w:szCs w:val="22"/>
        </w:rPr>
      </w:pPr>
      <w:r w:rsidRPr="00D86E4D">
        <w:rPr>
          <w:rFonts w:asciiTheme="minorHAnsi" w:hAnsiTheme="minorHAnsi" w:cstheme="minorHAnsi"/>
          <w:bCs/>
          <w:sz w:val="22"/>
          <w:szCs w:val="22"/>
        </w:rPr>
        <w:t>A strong commitment to, and good understanding of, trauma-informed recovery-based practice</w:t>
      </w:r>
      <w:r w:rsidRPr="00D86E4D">
        <w:rPr>
          <w:rFonts w:asciiTheme="minorHAnsi" w:hAnsiTheme="minorHAnsi" w:cstheme="minorHAnsi"/>
          <w:bCs/>
          <w:sz w:val="22"/>
          <w:szCs w:val="22"/>
        </w:rPr>
        <w:t>.</w:t>
      </w:r>
    </w:p>
    <w:p w14:paraId="578C8C36" w14:textId="0D064C1B" w:rsidR="00D86E4D" w:rsidRPr="00D86E4D" w:rsidRDefault="00D86E4D" w:rsidP="00D86E4D">
      <w:pPr>
        <w:numPr>
          <w:ilvl w:val="0"/>
          <w:numId w:val="18"/>
        </w:numPr>
        <w:tabs>
          <w:tab w:val="clear" w:pos="720"/>
          <w:tab w:val="num" w:pos="567"/>
        </w:tabs>
        <w:spacing w:after="240"/>
        <w:ind w:left="567" w:hanging="567"/>
        <w:jc w:val="both"/>
        <w:rPr>
          <w:rFonts w:asciiTheme="minorHAnsi" w:hAnsiTheme="minorHAnsi" w:cstheme="minorHAnsi"/>
          <w:bCs/>
          <w:sz w:val="22"/>
          <w:szCs w:val="22"/>
        </w:rPr>
      </w:pPr>
      <w:r w:rsidRPr="00D86E4D">
        <w:rPr>
          <w:rFonts w:asciiTheme="minorHAnsi" w:hAnsiTheme="minorHAnsi" w:cstheme="minorHAnsi"/>
          <w:bCs/>
          <w:sz w:val="22"/>
          <w:szCs w:val="22"/>
        </w:rPr>
        <w:t>Work independently and collaboratively as part of a team, reporting back regularly so progress can be supported</w:t>
      </w:r>
      <w:r w:rsidRPr="00D86E4D">
        <w:rPr>
          <w:rFonts w:asciiTheme="minorHAnsi" w:hAnsiTheme="minorHAnsi" w:cstheme="minorHAnsi"/>
          <w:bCs/>
          <w:sz w:val="22"/>
          <w:szCs w:val="22"/>
        </w:rPr>
        <w:t>.</w:t>
      </w:r>
    </w:p>
    <w:p w14:paraId="45EBD21A" w14:textId="45A272D0" w:rsidR="00D86E4D" w:rsidRPr="00D86E4D" w:rsidRDefault="00D86E4D" w:rsidP="00D86E4D">
      <w:pPr>
        <w:numPr>
          <w:ilvl w:val="0"/>
          <w:numId w:val="18"/>
        </w:numPr>
        <w:tabs>
          <w:tab w:val="clear" w:pos="720"/>
          <w:tab w:val="num" w:pos="567"/>
        </w:tabs>
        <w:spacing w:after="240"/>
        <w:ind w:left="567" w:hanging="567"/>
        <w:jc w:val="both"/>
        <w:rPr>
          <w:rFonts w:asciiTheme="minorHAnsi" w:hAnsiTheme="minorHAnsi" w:cstheme="minorHAnsi"/>
          <w:bCs/>
          <w:sz w:val="22"/>
          <w:szCs w:val="22"/>
        </w:rPr>
      </w:pPr>
      <w:r w:rsidRPr="00D86E4D">
        <w:rPr>
          <w:rFonts w:asciiTheme="minorHAnsi" w:hAnsiTheme="minorHAnsi" w:cstheme="minorHAnsi"/>
          <w:bCs/>
          <w:sz w:val="22"/>
          <w:szCs w:val="22"/>
        </w:rPr>
        <w:t>Well-developed verbal and written communication skills and demonstrated experience using Microsoft Office</w:t>
      </w:r>
      <w:r w:rsidRPr="00D86E4D">
        <w:rPr>
          <w:rFonts w:asciiTheme="minorHAnsi" w:hAnsiTheme="minorHAnsi" w:cstheme="minorHAnsi"/>
          <w:bCs/>
          <w:sz w:val="22"/>
          <w:szCs w:val="22"/>
        </w:rPr>
        <w:t>.</w:t>
      </w:r>
    </w:p>
    <w:p w14:paraId="02E80B29" w14:textId="5A3C5D83" w:rsidR="00D86E4D" w:rsidRPr="00D86E4D" w:rsidRDefault="00D86E4D" w:rsidP="00D86E4D">
      <w:pPr>
        <w:numPr>
          <w:ilvl w:val="0"/>
          <w:numId w:val="18"/>
        </w:numPr>
        <w:tabs>
          <w:tab w:val="clear" w:pos="720"/>
          <w:tab w:val="num" w:pos="567"/>
        </w:tabs>
        <w:spacing w:after="240"/>
        <w:ind w:left="567" w:hanging="567"/>
        <w:jc w:val="both"/>
        <w:rPr>
          <w:rFonts w:asciiTheme="minorHAnsi" w:hAnsiTheme="minorHAnsi" w:cstheme="minorHAnsi"/>
          <w:bCs/>
          <w:sz w:val="22"/>
          <w:szCs w:val="22"/>
        </w:rPr>
      </w:pPr>
      <w:r w:rsidRPr="00D86E4D">
        <w:rPr>
          <w:rFonts w:asciiTheme="minorHAnsi" w:hAnsiTheme="minorHAnsi" w:cstheme="minorHAnsi"/>
          <w:bCs/>
          <w:sz w:val="22"/>
          <w:szCs w:val="22"/>
        </w:rPr>
        <w:t>Evidence</w:t>
      </w:r>
      <w:r w:rsidRPr="00D86E4D">
        <w:rPr>
          <w:rFonts w:asciiTheme="minorHAnsi" w:hAnsiTheme="minorHAnsi" w:cstheme="minorHAnsi"/>
          <w:bCs/>
          <w:sz w:val="22"/>
          <w:szCs w:val="22"/>
        </w:rPr>
        <w:t xml:space="preserve"> of Co</w:t>
      </w:r>
      <w:r w:rsidRPr="00D86E4D">
        <w:rPr>
          <w:rFonts w:asciiTheme="minorHAnsi" w:hAnsiTheme="minorHAnsi" w:cstheme="minorHAnsi"/>
          <w:bCs/>
          <w:sz w:val="22"/>
          <w:szCs w:val="22"/>
        </w:rPr>
        <w:t>V</w:t>
      </w:r>
      <w:r w:rsidRPr="00D86E4D">
        <w:rPr>
          <w:rFonts w:asciiTheme="minorHAnsi" w:hAnsiTheme="minorHAnsi" w:cstheme="minorHAnsi"/>
          <w:bCs/>
          <w:sz w:val="22"/>
          <w:szCs w:val="22"/>
        </w:rPr>
        <w:t>id</w:t>
      </w:r>
      <w:r w:rsidRPr="00D86E4D">
        <w:rPr>
          <w:rFonts w:asciiTheme="minorHAnsi" w:hAnsiTheme="minorHAnsi" w:cstheme="minorHAnsi"/>
          <w:bCs/>
          <w:sz w:val="22"/>
          <w:szCs w:val="22"/>
        </w:rPr>
        <w:t>-</w:t>
      </w:r>
      <w:r w:rsidRPr="00D86E4D">
        <w:rPr>
          <w:rFonts w:asciiTheme="minorHAnsi" w:hAnsiTheme="minorHAnsi" w:cstheme="minorHAnsi"/>
          <w:bCs/>
          <w:sz w:val="22"/>
          <w:szCs w:val="22"/>
        </w:rPr>
        <w:t>19 Vaccination, in addition to any other vaccination required to perform the role.</w:t>
      </w:r>
    </w:p>
    <w:p w14:paraId="6FC4086B" w14:textId="77777777" w:rsidR="005A5C89" w:rsidRPr="00D86E4D" w:rsidRDefault="005A5C89" w:rsidP="00D86E4D">
      <w:pPr>
        <w:spacing w:before="360" w:after="240"/>
        <w:jc w:val="both"/>
        <w:rPr>
          <w:rFonts w:ascii="Calibri Light" w:hAnsi="Calibri Light" w:cs="Calibri Light"/>
          <w:b/>
          <w:color w:val="4F81BD" w:themeColor="accent1"/>
          <w:sz w:val="24"/>
          <w:szCs w:val="24"/>
        </w:rPr>
      </w:pPr>
      <w:r w:rsidRPr="00D86E4D">
        <w:rPr>
          <w:rFonts w:ascii="Calibri Light" w:hAnsi="Calibri Light" w:cs="Calibri Light"/>
          <w:b/>
          <w:color w:val="4F81BD" w:themeColor="accent1"/>
          <w:sz w:val="24"/>
          <w:szCs w:val="24"/>
        </w:rPr>
        <w:t>Desirable:</w:t>
      </w:r>
    </w:p>
    <w:p w14:paraId="6E3C10FA" w14:textId="1172933E" w:rsidR="00D86E4D" w:rsidRPr="00D86E4D" w:rsidRDefault="00D86E4D" w:rsidP="00D86E4D">
      <w:pPr>
        <w:numPr>
          <w:ilvl w:val="0"/>
          <w:numId w:val="19"/>
        </w:numPr>
        <w:tabs>
          <w:tab w:val="clear" w:pos="720"/>
          <w:tab w:val="num" w:pos="567"/>
        </w:tabs>
        <w:spacing w:after="240"/>
        <w:ind w:left="567" w:hanging="567"/>
        <w:jc w:val="both"/>
        <w:rPr>
          <w:rFonts w:asciiTheme="minorHAnsi" w:hAnsiTheme="minorHAnsi" w:cstheme="minorHAnsi"/>
          <w:snapToGrid w:val="0"/>
          <w:sz w:val="22"/>
          <w:szCs w:val="22"/>
        </w:rPr>
      </w:pPr>
      <w:r w:rsidRPr="00D86E4D">
        <w:rPr>
          <w:rFonts w:asciiTheme="minorHAnsi" w:hAnsiTheme="minorHAnsi" w:cstheme="minorHAnsi"/>
          <w:snapToGrid w:val="0"/>
          <w:sz w:val="22"/>
          <w:szCs w:val="22"/>
        </w:rPr>
        <w:t>Certificate IV in Mental Health Peer Work/equivalent qualification</w:t>
      </w:r>
      <w:r w:rsidRPr="00D86E4D">
        <w:rPr>
          <w:rFonts w:asciiTheme="minorHAnsi" w:hAnsiTheme="minorHAnsi" w:cstheme="minorHAnsi"/>
          <w:snapToGrid w:val="0"/>
          <w:sz w:val="22"/>
          <w:szCs w:val="22"/>
        </w:rPr>
        <w:t>.</w:t>
      </w:r>
    </w:p>
    <w:p w14:paraId="11644B12" w14:textId="73876153" w:rsidR="00D86E4D" w:rsidRPr="00D86E4D" w:rsidRDefault="00D86E4D" w:rsidP="00D86E4D">
      <w:pPr>
        <w:numPr>
          <w:ilvl w:val="0"/>
          <w:numId w:val="19"/>
        </w:numPr>
        <w:tabs>
          <w:tab w:val="clear" w:pos="720"/>
          <w:tab w:val="num" w:pos="567"/>
        </w:tabs>
        <w:spacing w:after="240"/>
        <w:ind w:left="567" w:hanging="567"/>
        <w:jc w:val="both"/>
        <w:rPr>
          <w:rFonts w:asciiTheme="minorHAnsi" w:hAnsiTheme="minorHAnsi" w:cstheme="minorHAnsi"/>
          <w:snapToGrid w:val="0"/>
          <w:sz w:val="22"/>
          <w:szCs w:val="22"/>
        </w:rPr>
      </w:pPr>
      <w:r w:rsidRPr="00D86E4D">
        <w:rPr>
          <w:rFonts w:asciiTheme="minorHAnsi" w:hAnsiTheme="minorHAnsi" w:cstheme="minorHAnsi"/>
          <w:snapToGrid w:val="0"/>
          <w:sz w:val="22"/>
          <w:szCs w:val="22"/>
        </w:rPr>
        <w:t>Experience working collaboratively with allied health professionals</w:t>
      </w:r>
      <w:r w:rsidRPr="00D86E4D">
        <w:rPr>
          <w:rFonts w:asciiTheme="minorHAnsi" w:hAnsiTheme="minorHAnsi" w:cstheme="minorHAnsi"/>
          <w:snapToGrid w:val="0"/>
          <w:sz w:val="22"/>
          <w:szCs w:val="22"/>
        </w:rPr>
        <w:t>.</w:t>
      </w:r>
    </w:p>
    <w:p w14:paraId="4FA0BBF1" w14:textId="2BADA903" w:rsidR="00D86E4D" w:rsidRPr="00D86E4D" w:rsidRDefault="00D86E4D" w:rsidP="00D86E4D">
      <w:pPr>
        <w:numPr>
          <w:ilvl w:val="0"/>
          <w:numId w:val="19"/>
        </w:numPr>
        <w:tabs>
          <w:tab w:val="clear" w:pos="720"/>
          <w:tab w:val="num" w:pos="567"/>
        </w:tabs>
        <w:spacing w:after="240"/>
        <w:ind w:left="567" w:hanging="567"/>
        <w:jc w:val="both"/>
        <w:rPr>
          <w:rFonts w:asciiTheme="minorHAnsi" w:hAnsiTheme="minorHAnsi" w:cstheme="minorHAnsi"/>
          <w:snapToGrid w:val="0"/>
          <w:sz w:val="22"/>
          <w:szCs w:val="22"/>
        </w:rPr>
      </w:pPr>
      <w:r w:rsidRPr="00D86E4D">
        <w:rPr>
          <w:rFonts w:asciiTheme="minorHAnsi" w:hAnsiTheme="minorHAnsi" w:cstheme="minorHAnsi"/>
          <w:snapToGrid w:val="0"/>
          <w:sz w:val="22"/>
          <w:szCs w:val="22"/>
        </w:rPr>
        <w:t>Knowledge of mental health services and other community services in NSW</w:t>
      </w:r>
      <w:r w:rsidRPr="00D86E4D">
        <w:rPr>
          <w:rFonts w:asciiTheme="minorHAnsi" w:hAnsiTheme="minorHAnsi" w:cstheme="minorHAnsi"/>
          <w:snapToGrid w:val="0"/>
          <w:sz w:val="22"/>
          <w:szCs w:val="22"/>
        </w:rPr>
        <w:t>.</w:t>
      </w:r>
    </w:p>
    <w:p w14:paraId="5E4A2DB4" w14:textId="77777777" w:rsidR="005A5C89" w:rsidRPr="005A5C89" w:rsidRDefault="005A5C89" w:rsidP="00C57EEB">
      <w:pPr>
        <w:rPr>
          <w:rFonts w:ascii="Calibri" w:eastAsia="Calibri" w:hAnsi="Calibri"/>
          <w:color w:val="C00000"/>
          <w:sz w:val="2"/>
          <w:szCs w:val="2"/>
          <w:lang w:eastAsia="en-US"/>
        </w:rPr>
      </w:pPr>
      <w:bookmarkStart w:id="10" w:name="_Hlk45549591"/>
      <w:bookmarkEnd w:id="10"/>
      <w:r w:rsidRPr="005A5C89">
        <w:rPr>
          <w:rFonts w:ascii="Calibri" w:eastAsia="Calibri" w:hAnsi="Calibri"/>
          <w:color w:val="C00000"/>
          <w:sz w:val="2"/>
          <w:szCs w:val="2"/>
          <w:lang w:eastAsia="en-US"/>
        </w:rPr>
        <w:br w:type="page"/>
      </w:r>
    </w:p>
    <w:p w14:paraId="3A2FD1A9" w14:textId="77777777"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4"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534705FF" w14:textId="77777777" w:rsidR="00594587" w:rsidRPr="00594587" w:rsidRDefault="00594587" w:rsidP="00594587">
      <w:pPr>
        <w:spacing w:after="60"/>
        <w:jc w:val="both"/>
        <w:rPr>
          <w:rFonts w:asciiTheme="minorHAnsi" w:hAnsiTheme="minorHAnsi" w:cstheme="minorHAnsi"/>
          <w:iCs/>
          <w:sz w:val="22"/>
          <w:szCs w:val="22"/>
        </w:rPr>
      </w:pPr>
      <w:bookmarkStart w:id="11" w:name="_Hlk146019108"/>
      <w:r w:rsidRPr="00594587">
        <w:rPr>
          <w:rFonts w:asciiTheme="minorHAnsi" w:hAnsiTheme="minorHAnsi" w:cstheme="minorHAnsi"/>
          <w:iCs/>
          <w:sz w:val="22"/>
          <w:szCs w:val="22"/>
        </w:rPr>
        <w:t xml:space="preserve">You can download this at </w:t>
      </w:r>
      <w:hyperlink r:id="rId15" w:history="1">
        <w:r w:rsidRPr="00594587">
          <w:rPr>
            <w:rStyle w:val="Hyperlink"/>
            <w:rFonts w:asciiTheme="minorHAnsi" w:hAnsiTheme="minorHAnsi" w:cstheme="minorHAnsi"/>
            <w:iCs/>
            <w:sz w:val="22"/>
            <w:szCs w:val="22"/>
          </w:rPr>
          <w:t>https://www.acon.org.au/about-acon/jobs/</w:t>
        </w:r>
      </w:hyperlink>
    </w:p>
    <w:p w14:paraId="6D1A3307"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11"/>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If you have applied via email, you will be sent a return email within 1-3 business days acknowledging receipt of your application</w:t>
      </w:r>
      <w:r w:rsidR="006F54B1">
        <w:rPr>
          <w:rFonts w:asciiTheme="minorHAnsi" w:hAnsiTheme="minorHAnsi" w:cstheme="minorHAnsi"/>
        </w:rPr>
        <w:t>, and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7C4DD1">
      <w:headerReference w:type="even" r:id="rId16"/>
      <w:headerReference w:type="default" r:id="rId17"/>
      <w:footerReference w:type="even" r:id="rId18"/>
      <w:footerReference w:type="default" r:id="rId19"/>
      <w:headerReference w:type="first" r:id="rId20"/>
      <w:footerReference w:type="first" r:id="rId21"/>
      <w:pgSz w:w="11906" w:h="16838" w:code="9"/>
      <w:pgMar w:top="1985" w:right="510" w:bottom="510" w:left="510"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5AC75" w14:textId="77777777" w:rsidR="006A1F06" w:rsidRDefault="006A1F06">
      <w:r>
        <w:separator/>
      </w:r>
    </w:p>
  </w:endnote>
  <w:endnote w:type="continuationSeparator" w:id="0">
    <w:p w14:paraId="6C9A23F6" w14:textId="77777777" w:rsidR="006A1F06" w:rsidRDefault="006A1F06">
      <w:r>
        <w:continuationSeparator/>
      </w:r>
    </w:p>
  </w:endnote>
  <w:endnote w:type="continuationNotice" w:id="1">
    <w:p w14:paraId="0E1EB711" w14:textId="77777777" w:rsidR="006A1F06" w:rsidRDefault="006A1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Light" w:hAnsi="Calibri Light" w:cs="Calibri Light"/>
      </w:rPr>
      <w:id w:val="-968276980"/>
      <w:docPartObj>
        <w:docPartGallery w:val="Page Numbers (Bottom of Page)"/>
        <w:docPartUnique/>
      </w:docPartObj>
    </w:sdtPr>
    <w:sdtContent>
      <w:sdt>
        <w:sdtPr>
          <w:rPr>
            <w:rFonts w:ascii="Calibri Light" w:hAnsi="Calibri Light" w:cs="Calibri Light"/>
          </w:rPr>
          <w:id w:val="-546143937"/>
          <w:docPartObj>
            <w:docPartGallery w:val="Page Numbers (Top of Page)"/>
            <w:docPartUnique/>
          </w:docPartObj>
        </w:sdtPr>
        <w:sdtContent>
          <w:p w14:paraId="7B5C893E" w14:textId="35796F1F" w:rsidR="00F04EBE" w:rsidRPr="00F04EBE" w:rsidRDefault="00F04EBE" w:rsidP="00F04EBE">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Pr>
                <w:rFonts w:ascii="Calibri Light" w:hAnsi="Calibri Light" w:cs="Calibri Light"/>
                <w:color w:val="2B579A"/>
                <w:shd w:val="clear" w:color="auto" w:fill="E6E6E6"/>
              </w:rPr>
              <w:t>1</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Pr>
                <w:rFonts w:ascii="Calibri Light" w:hAnsi="Calibri Light" w:cs="Calibri Light"/>
                <w:color w:val="2B579A"/>
                <w:shd w:val="clear" w:color="auto" w:fill="E6E6E6"/>
              </w:rPr>
              <w:t>4</w:t>
            </w:r>
            <w:r w:rsidRPr="001B351F">
              <w:rPr>
                <w:rFonts w:ascii="Calibri Light" w:hAnsi="Calibri Light" w:cs="Calibri Light"/>
                <w:color w:val="2B579A"/>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EC422" w14:textId="77777777" w:rsidR="006A1F06" w:rsidRDefault="006A1F06">
      <w:r>
        <w:separator/>
      </w:r>
    </w:p>
  </w:footnote>
  <w:footnote w:type="continuationSeparator" w:id="0">
    <w:p w14:paraId="66421BBD" w14:textId="77777777" w:rsidR="006A1F06" w:rsidRDefault="006A1F06">
      <w:r>
        <w:continuationSeparator/>
      </w:r>
    </w:p>
  </w:footnote>
  <w:footnote w:type="continuationNotice" w:id="1">
    <w:p w14:paraId="5583EBDD" w14:textId="77777777" w:rsidR="006A1F06" w:rsidRDefault="006A1F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972E35"/>
    <w:multiLevelType w:val="hybridMultilevel"/>
    <w:tmpl w:val="CE029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3"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5"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96F7F2C"/>
    <w:multiLevelType w:val="hybridMultilevel"/>
    <w:tmpl w:val="32843B2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2"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A2540A2"/>
    <w:multiLevelType w:val="multilevel"/>
    <w:tmpl w:val="DCFE8C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9"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510D60"/>
    <w:multiLevelType w:val="hybridMultilevel"/>
    <w:tmpl w:val="BF84AC9E"/>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9F1834"/>
    <w:multiLevelType w:val="multilevel"/>
    <w:tmpl w:val="88CE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9464184">
    <w:abstractNumId w:val="2"/>
  </w:num>
  <w:num w:numId="2" w16cid:durableId="2021658770">
    <w:abstractNumId w:val="11"/>
  </w:num>
  <w:num w:numId="3" w16cid:durableId="1272125055">
    <w:abstractNumId w:val="23"/>
  </w:num>
  <w:num w:numId="4" w16cid:durableId="739983848">
    <w:abstractNumId w:val="4"/>
  </w:num>
  <w:num w:numId="5" w16cid:durableId="1377508064">
    <w:abstractNumId w:val="16"/>
  </w:num>
  <w:num w:numId="6" w16cid:durableId="2071614591">
    <w:abstractNumId w:val="5"/>
  </w:num>
  <w:num w:numId="7" w16cid:durableId="637301493">
    <w:abstractNumId w:val="22"/>
  </w:num>
  <w:num w:numId="8" w16cid:durableId="1860465756">
    <w:abstractNumId w:val="21"/>
  </w:num>
  <w:num w:numId="9" w16cid:durableId="555777670">
    <w:abstractNumId w:val="3"/>
  </w:num>
  <w:num w:numId="10" w16cid:durableId="300891621">
    <w:abstractNumId w:val="6"/>
  </w:num>
  <w:num w:numId="11" w16cid:durableId="1429890875">
    <w:abstractNumId w:val="7"/>
  </w:num>
  <w:num w:numId="12" w16cid:durableId="1307928528">
    <w:abstractNumId w:val="14"/>
  </w:num>
  <w:num w:numId="13" w16cid:durableId="209849268">
    <w:abstractNumId w:val="19"/>
  </w:num>
  <w:num w:numId="14" w16cid:durableId="967054226">
    <w:abstractNumId w:val="0"/>
  </w:num>
  <w:num w:numId="15" w16cid:durableId="2130198729">
    <w:abstractNumId w:val="28"/>
  </w:num>
  <w:num w:numId="16" w16cid:durableId="814613020">
    <w:abstractNumId w:val="18"/>
  </w:num>
  <w:num w:numId="17" w16cid:durableId="697973864">
    <w:abstractNumId w:val="12"/>
  </w:num>
  <w:num w:numId="18" w16cid:durableId="495419103">
    <w:abstractNumId w:val="26"/>
  </w:num>
  <w:num w:numId="19" w16cid:durableId="1975256907">
    <w:abstractNumId w:val="15"/>
  </w:num>
  <w:num w:numId="20" w16cid:durableId="73867862">
    <w:abstractNumId w:val="8"/>
  </w:num>
  <w:num w:numId="21" w16cid:durableId="1672637309">
    <w:abstractNumId w:val="9"/>
  </w:num>
  <w:num w:numId="22" w16cid:durableId="1757509702">
    <w:abstractNumId w:val="20"/>
  </w:num>
  <w:num w:numId="23" w16cid:durableId="809126886">
    <w:abstractNumId w:val="13"/>
  </w:num>
  <w:num w:numId="24" w16cid:durableId="449475851">
    <w:abstractNumId w:val="23"/>
  </w:num>
  <w:num w:numId="25" w16cid:durableId="1013916586">
    <w:abstractNumId w:val="25"/>
  </w:num>
  <w:num w:numId="26" w16cid:durableId="343165890">
    <w:abstractNumId w:val="24"/>
  </w:num>
  <w:num w:numId="27" w16cid:durableId="845166378">
    <w:abstractNumId w:val="29"/>
  </w:num>
  <w:num w:numId="28" w16cid:durableId="1041445420">
    <w:abstractNumId w:val="17"/>
  </w:num>
  <w:num w:numId="29" w16cid:durableId="1067146990">
    <w:abstractNumId w:val="10"/>
  </w:num>
  <w:num w:numId="30" w16cid:durableId="964312774">
    <w:abstractNumId w:val="27"/>
  </w:num>
  <w:num w:numId="31" w16cid:durableId="7582848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346E3"/>
    <w:rsid w:val="00036700"/>
    <w:rsid w:val="00046702"/>
    <w:rsid w:val="00053AC6"/>
    <w:rsid w:val="000632E9"/>
    <w:rsid w:val="00063814"/>
    <w:rsid w:val="00067388"/>
    <w:rsid w:val="0007112D"/>
    <w:rsid w:val="00071EFB"/>
    <w:rsid w:val="00072B62"/>
    <w:rsid w:val="00077D8F"/>
    <w:rsid w:val="00081BF2"/>
    <w:rsid w:val="00085705"/>
    <w:rsid w:val="00091061"/>
    <w:rsid w:val="00094AED"/>
    <w:rsid w:val="000953C8"/>
    <w:rsid w:val="000955E4"/>
    <w:rsid w:val="000960C3"/>
    <w:rsid w:val="00096777"/>
    <w:rsid w:val="000A0DAB"/>
    <w:rsid w:val="000A14EF"/>
    <w:rsid w:val="000A3253"/>
    <w:rsid w:val="000B72F3"/>
    <w:rsid w:val="000C261E"/>
    <w:rsid w:val="000C50CE"/>
    <w:rsid w:val="000C69F1"/>
    <w:rsid w:val="000C748C"/>
    <w:rsid w:val="000E1765"/>
    <w:rsid w:val="000E59C4"/>
    <w:rsid w:val="000F1BDB"/>
    <w:rsid w:val="000F3BF0"/>
    <w:rsid w:val="000F4B70"/>
    <w:rsid w:val="000F7101"/>
    <w:rsid w:val="00104D2B"/>
    <w:rsid w:val="00114F9A"/>
    <w:rsid w:val="00117572"/>
    <w:rsid w:val="001203BB"/>
    <w:rsid w:val="00123413"/>
    <w:rsid w:val="001321E7"/>
    <w:rsid w:val="0013710F"/>
    <w:rsid w:val="001373F8"/>
    <w:rsid w:val="0013785A"/>
    <w:rsid w:val="0014012F"/>
    <w:rsid w:val="001447FD"/>
    <w:rsid w:val="00150EA7"/>
    <w:rsid w:val="001516E4"/>
    <w:rsid w:val="00151FB2"/>
    <w:rsid w:val="00156AF6"/>
    <w:rsid w:val="00163B08"/>
    <w:rsid w:val="00165DA9"/>
    <w:rsid w:val="0016780C"/>
    <w:rsid w:val="00167860"/>
    <w:rsid w:val="00170CA6"/>
    <w:rsid w:val="0017531D"/>
    <w:rsid w:val="00177581"/>
    <w:rsid w:val="00177CF3"/>
    <w:rsid w:val="00181454"/>
    <w:rsid w:val="00182390"/>
    <w:rsid w:val="00185A07"/>
    <w:rsid w:val="00191363"/>
    <w:rsid w:val="00192B65"/>
    <w:rsid w:val="00193552"/>
    <w:rsid w:val="00193E56"/>
    <w:rsid w:val="001A5127"/>
    <w:rsid w:val="001A58C5"/>
    <w:rsid w:val="001A6229"/>
    <w:rsid w:val="001B2BAE"/>
    <w:rsid w:val="001B351F"/>
    <w:rsid w:val="001C0CF2"/>
    <w:rsid w:val="001C27EC"/>
    <w:rsid w:val="001C31AF"/>
    <w:rsid w:val="001C48A5"/>
    <w:rsid w:val="001C5433"/>
    <w:rsid w:val="001D01EA"/>
    <w:rsid w:val="001D4768"/>
    <w:rsid w:val="001E4227"/>
    <w:rsid w:val="001E42C7"/>
    <w:rsid w:val="001E5053"/>
    <w:rsid w:val="001E5C22"/>
    <w:rsid w:val="001F6161"/>
    <w:rsid w:val="00200B8C"/>
    <w:rsid w:val="00204F89"/>
    <w:rsid w:val="00206A7C"/>
    <w:rsid w:val="00216D18"/>
    <w:rsid w:val="0022113C"/>
    <w:rsid w:val="0022236A"/>
    <w:rsid w:val="00226D5E"/>
    <w:rsid w:val="00230DBD"/>
    <w:rsid w:val="00231A65"/>
    <w:rsid w:val="002327AD"/>
    <w:rsid w:val="0023305E"/>
    <w:rsid w:val="002338CA"/>
    <w:rsid w:val="00233BC9"/>
    <w:rsid w:val="00237097"/>
    <w:rsid w:val="00241744"/>
    <w:rsid w:val="00251894"/>
    <w:rsid w:val="00260F9D"/>
    <w:rsid w:val="00266764"/>
    <w:rsid w:val="00266F42"/>
    <w:rsid w:val="0027170B"/>
    <w:rsid w:val="002731B6"/>
    <w:rsid w:val="00273F2B"/>
    <w:rsid w:val="00280393"/>
    <w:rsid w:val="002832AD"/>
    <w:rsid w:val="00287403"/>
    <w:rsid w:val="002936A3"/>
    <w:rsid w:val="002A1CCE"/>
    <w:rsid w:val="002A28BB"/>
    <w:rsid w:val="002A3497"/>
    <w:rsid w:val="002A396E"/>
    <w:rsid w:val="002A53AB"/>
    <w:rsid w:val="002A6373"/>
    <w:rsid w:val="002B1930"/>
    <w:rsid w:val="002B36B7"/>
    <w:rsid w:val="002B3AAF"/>
    <w:rsid w:val="002C2376"/>
    <w:rsid w:val="002C3424"/>
    <w:rsid w:val="002D3402"/>
    <w:rsid w:val="002E0096"/>
    <w:rsid w:val="002E19BE"/>
    <w:rsid w:val="002E68CC"/>
    <w:rsid w:val="002E7013"/>
    <w:rsid w:val="002F04C3"/>
    <w:rsid w:val="002F5B0E"/>
    <w:rsid w:val="00306F3F"/>
    <w:rsid w:val="00310DAA"/>
    <w:rsid w:val="00311BC8"/>
    <w:rsid w:val="003167B9"/>
    <w:rsid w:val="00317588"/>
    <w:rsid w:val="003216CA"/>
    <w:rsid w:val="003232C8"/>
    <w:rsid w:val="00325365"/>
    <w:rsid w:val="00335BE4"/>
    <w:rsid w:val="0034666F"/>
    <w:rsid w:val="0034688F"/>
    <w:rsid w:val="003471E3"/>
    <w:rsid w:val="0035067B"/>
    <w:rsid w:val="00352033"/>
    <w:rsid w:val="00355A37"/>
    <w:rsid w:val="00355C97"/>
    <w:rsid w:val="00355FB1"/>
    <w:rsid w:val="0035760E"/>
    <w:rsid w:val="00363A9E"/>
    <w:rsid w:val="00365466"/>
    <w:rsid w:val="00381811"/>
    <w:rsid w:val="00387432"/>
    <w:rsid w:val="00393EBC"/>
    <w:rsid w:val="00397AD8"/>
    <w:rsid w:val="003A0645"/>
    <w:rsid w:val="003A5F51"/>
    <w:rsid w:val="003A6D6E"/>
    <w:rsid w:val="003A70BB"/>
    <w:rsid w:val="003B0C24"/>
    <w:rsid w:val="003D2AEA"/>
    <w:rsid w:val="003E3B07"/>
    <w:rsid w:val="003E4B6C"/>
    <w:rsid w:val="003E7ED5"/>
    <w:rsid w:val="003F073C"/>
    <w:rsid w:val="003F5EEE"/>
    <w:rsid w:val="00406239"/>
    <w:rsid w:val="004065C7"/>
    <w:rsid w:val="00414313"/>
    <w:rsid w:val="00416364"/>
    <w:rsid w:val="00423022"/>
    <w:rsid w:val="00423619"/>
    <w:rsid w:val="00423DDC"/>
    <w:rsid w:val="0042466B"/>
    <w:rsid w:val="00431F25"/>
    <w:rsid w:val="00433483"/>
    <w:rsid w:val="004369E0"/>
    <w:rsid w:val="00442B86"/>
    <w:rsid w:val="004460BE"/>
    <w:rsid w:val="00446972"/>
    <w:rsid w:val="00452BB0"/>
    <w:rsid w:val="0045372D"/>
    <w:rsid w:val="00456C29"/>
    <w:rsid w:val="0046048A"/>
    <w:rsid w:val="00463946"/>
    <w:rsid w:val="004729F3"/>
    <w:rsid w:val="004744C1"/>
    <w:rsid w:val="004808DD"/>
    <w:rsid w:val="004809BA"/>
    <w:rsid w:val="00484122"/>
    <w:rsid w:val="00486FD0"/>
    <w:rsid w:val="00487C22"/>
    <w:rsid w:val="00495920"/>
    <w:rsid w:val="004A56FC"/>
    <w:rsid w:val="004A618D"/>
    <w:rsid w:val="004A7452"/>
    <w:rsid w:val="004B2E78"/>
    <w:rsid w:val="004B5A74"/>
    <w:rsid w:val="004B6896"/>
    <w:rsid w:val="004C4186"/>
    <w:rsid w:val="004C4E73"/>
    <w:rsid w:val="004D67EE"/>
    <w:rsid w:val="004E44F0"/>
    <w:rsid w:val="004F021F"/>
    <w:rsid w:val="004F0431"/>
    <w:rsid w:val="004F1A30"/>
    <w:rsid w:val="004F526C"/>
    <w:rsid w:val="00500E0F"/>
    <w:rsid w:val="00501ACA"/>
    <w:rsid w:val="00501F88"/>
    <w:rsid w:val="005025E9"/>
    <w:rsid w:val="00503BF0"/>
    <w:rsid w:val="00510A6B"/>
    <w:rsid w:val="00513E04"/>
    <w:rsid w:val="005140F8"/>
    <w:rsid w:val="00517031"/>
    <w:rsid w:val="005211A0"/>
    <w:rsid w:val="005303E9"/>
    <w:rsid w:val="00531374"/>
    <w:rsid w:val="005320B1"/>
    <w:rsid w:val="005337D2"/>
    <w:rsid w:val="00546CA4"/>
    <w:rsid w:val="00553CE2"/>
    <w:rsid w:val="00555251"/>
    <w:rsid w:val="00577E94"/>
    <w:rsid w:val="00584FA0"/>
    <w:rsid w:val="00587AAF"/>
    <w:rsid w:val="0059039F"/>
    <w:rsid w:val="00594587"/>
    <w:rsid w:val="00594AE9"/>
    <w:rsid w:val="00596EEB"/>
    <w:rsid w:val="005A5C89"/>
    <w:rsid w:val="005B5FE0"/>
    <w:rsid w:val="005B678A"/>
    <w:rsid w:val="005C3DBC"/>
    <w:rsid w:val="005C452E"/>
    <w:rsid w:val="005C508D"/>
    <w:rsid w:val="005D59CD"/>
    <w:rsid w:val="005E0809"/>
    <w:rsid w:val="005E13AA"/>
    <w:rsid w:val="005E1AFC"/>
    <w:rsid w:val="005E45CD"/>
    <w:rsid w:val="005E7DE1"/>
    <w:rsid w:val="005F3791"/>
    <w:rsid w:val="005F4F70"/>
    <w:rsid w:val="00604D63"/>
    <w:rsid w:val="006200D3"/>
    <w:rsid w:val="00624D1E"/>
    <w:rsid w:val="00630A38"/>
    <w:rsid w:val="00633FD5"/>
    <w:rsid w:val="006349E3"/>
    <w:rsid w:val="00640F13"/>
    <w:rsid w:val="006413F2"/>
    <w:rsid w:val="006424B1"/>
    <w:rsid w:val="0064359B"/>
    <w:rsid w:val="006436E9"/>
    <w:rsid w:val="00646C92"/>
    <w:rsid w:val="00647521"/>
    <w:rsid w:val="006476E1"/>
    <w:rsid w:val="00650B19"/>
    <w:rsid w:val="00653913"/>
    <w:rsid w:val="00656623"/>
    <w:rsid w:val="006633E7"/>
    <w:rsid w:val="00665E99"/>
    <w:rsid w:val="006775BE"/>
    <w:rsid w:val="0068457D"/>
    <w:rsid w:val="00685025"/>
    <w:rsid w:val="00687ED4"/>
    <w:rsid w:val="00693049"/>
    <w:rsid w:val="00694022"/>
    <w:rsid w:val="0069539F"/>
    <w:rsid w:val="006965ED"/>
    <w:rsid w:val="006A044E"/>
    <w:rsid w:val="006A1F06"/>
    <w:rsid w:val="006A30AF"/>
    <w:rsid w:val="006A4081"/>
    <w:rsid w:val="006A7335"/>
    <w:rsid w:val="006A7441"/>
    <w:rsid w:val="006B1F71"/>
    <w:rsid w:val="006B2A30"/>
    <w:rsid w:val="006B2D4C"/>
    <w:rsid w:val="006C5B9B"/>
    <w:rsid w:val="006D56FA"/>
    <w:rsid w:val="006E3867"/>
    <w:rsid w:val="006E4AD9"/>
    <w:rsid w:val="006F0AB8"/>
    <w:rsid w:val="006F2467"/>
    <w:rsid w:val="006F2865"/>
    <w:rsid w:val="006F54B1"/>
    <w:rsid w:val="006F5568"/>
    <w:rsid w:val="006F7D7A"/>
    <w:rsid w:val="007062E1"/>
    <w:rsid w:val="0070687A"/>
    <w:rsid w:val="007134E9"/>
    <w:rsid w:val="007156E8"/>
    <w:rsid w:val="00716CF6"/>
    <w:rsid w:val="00721921"/>
    <w:rsid w:val="0072690B"/>
    <w:rsid w:val="00730374"/>
    <w:rsid w:val="00734AE9"/>
    <w:rsid w:val="00736FC0"/>
    <w:rsid w:val="00745A7D"/>
    <w:rsid w:val="00745C92"/>
    <w:rsid w:val="00747D69"/>
    <w:rsid w:val="00754409"/>
    <w:rsid w:val="00762D0B"/>
    <w:rsid w:val="00763755"/>
    <w:rsid w:val="00763E08"/>
    <w:rsid w:val="00771697"/>
    <w:rsid w:val="00772B99"/>
    <w:rsid w:val="0077546D"/>
    <w:rsid w:val="007771E8"/>
    <w:rsid w:val="00783710"/>
    <w:rsid w:val="007868BC"/>
    <w:rsid w:val="00790FDF"/>
    <w:rsid w:val="00791514"/>
    <w:rsid w:val="007916D4"/>
    <w:rsid w:val="00793C7E"/>
    <w:rsid w:val="007944E1"/>
    <w:rsid w:val="007945E6"/>
    <w:rsid w:val="007A1FBB"/>
    <w:rsid w:val="007A48DB"/>
    <w:rsid w:val="007B7511"/>
    <w:rsid w:val="007B7BE5"/>
    <w:rsid w:val="007C07DE"/>
    <w:rsid w:val="007C0922"/>
    <w:rsid w:val="007C28BC"/>
    <w:rsid w:val="007C4985"/>
    <w:rsid w:val="007C4DD1"/>
    <w:rsid w:val="007C5574"/>
    <w:rsid w:val="007C59D7"/>
    <w:rsid w:val="007C5E7E"/>
    <w:rsid w:val="007D08AD"/>
    <w:rsid w:val="007D2D0A"/>
    <w:rsid w:val="007D3450"/>
    <w:rsid w:val="007D5362"/>
    <w:rsid w:val="007D7BCC"/>
    <w:rsid w:val="007E6B60"/>
    <w:rsid w:val="007E774C"/>
    <w:rsid w:val="007F46AF"/>
    <w:rsid w:val="007F697A"/>
    <w:rsid w:val="007F77B2"/>
    <w:rsid w:val="00804F04"/>
    <w:rsid w:val="00811DA1"/>
    <w:rsid w:val="00812D50"/>
    <w:rsid w:val="00813A08"/>
    <w:rsid w:val="008160A6"/>
    <w:rsid w:val="00817000"/>
    <w:rsid w:val="008179ED"/>
    <w:rsid w:val="00821783"/>
    <w:rsid w:val="0082636D"/>
    <w:rsid w:val="008275DF"/>
    <w:rsid w:val="00830BB3"/>
    <w:rsid w:val="00833512"/>
    <w:rsid w:val="00836222"/>
    <w:rsid w:val="00837568"/>
    <w:rsid w:val="00841420"/>
    <w:rsid w:val="00841E22"/>
    <w:rsid w:val="0084362E"/>
    <w:rsid w:val="008508A2"/>
    <w:rsid w:val="0085426E"/>
    <w:rsid w:val="0085549D"/>
    <w:rsid w:val="008565A0"/>
    <w:rsid w:val="00857A9B"/>
    <w:rsid w:val="00860FF7"/>
    <w:rsid w:val="00867FBD"/>
    <w:rsid w:val="00870EEE"/>
    <w:rsid w:val="00877249"/>
    <w:rsid w:val="00884363"/>
    <w:rsid w:val="00884687"/>
    <w:rsid w:val="008904A0"/>
    <w:rsid w:val="00890784"/>
    <w:rsid w:val="00897C0D"/>
    <w:rsid w:val="008A313D"/>
    <w:rsid w:val="008A4A29"/>
    <w:rsid w:val="008A5C4B"/>
    <w:rsid w:val="008B0C8B"/>
    <w:rsid w:val="008B0F49"/>
    <w:rsid w:val="008B0F5E"/>
    <w:rsid w:val="008B5A1C"/>
    <w:rsid w:val="008C098F"/>
    <w:rsid w:val="008C4F72"/>
    <w:rsid w:val="008C50BB"/>
    <w:rsid w:val="008C710B"/>
    <w:rsid w:val="008D0CA7"/>
    <w:rsid w:val="008D12D3"/>
    <w:rsid w:val="008E5B01"/>
    <w:rsid w:val="008F741C"/>
    <w:rsid w:val="0090418C"/>
    <w:rsid w:val="00910B52"/>
    <w:rsid w:val="00910E41"/>
    <w:rsid w:val="00915AC9"/>
    <w:rsid w:val="00915F99"/>
    <w:rsid w:val="009163D6"/>
    <w:rsid w:val="009168D9"/>
    <w:rsid w:val="00923D19"/>
    <w:rsid w:val="009244FC"/>
    <w:rsid w:val="00925322"/>
    <w:rsid w:val="00927550"/>
    <w:rsid w:val="009350F6"/>
    <w:rsid w:val="00941131"/>
    <w:rsid w:val="00950808"/>
    <w:rsid w:val="009518FC"/>
    <w:rsid w:val="009628C2"/>
    <w:rsid w:val="0096428A"/>
    <w:rsid w:val="00965155"/>
    <w:rsid w:val="00965EA4"/>
    <w:rsid w:val="00974676"/>
    <w:rsid w:val="00976242"/>
    <w:rsid w:val="00977060"/>
    <w:rsid w:val="00980CD1"/>
    <w:rsid w:val="009817A0"/>
    <w:rsid w:val="0098398E"/>
    <w:rsid w:val="009839E1"/>
    <w:rsid w:val="009844BB"/>
    <w:rsid w:val="00984509"/>
    <w:rsid w:val="00987157"/>
    <w:rsid w:val="00987B80"/>
    <w:rsid w:val="00995595"/>
    <w:rsid w:val="00997D65"/>
    <w:rsid w:val="009A0B8A"/>
    <w:rsid w:val="009A16B0"/>
    <w:rsid w:val="009B1B1B"/>
    <w:rsid w:val="009B2381"/>
    <w:rsid w:val="009B56C2"/>
    <w:rsid w:val="009B7746"/>
    <w:rsid w:val="009B7D51"/>
    <w:rsid w:val="009B7E99"/>
    <w:rsid w:val="009C19B3"/>
    <w:rsid w:val="009D2568"/>
    <w:rsid w:val="009D2D2F"/>
    <w:rsid w:val="009D5020"/>
    <w:rsid w:val="009D7828"/>
    <w:rsid w:val="009E557C"/>
    <w:rsid w:val="009E79EC"/>
    <w:rsid w:val="009F1704"/>
    <w:rsid w:val="009F38B5"/>
    <w:rsid w:val="009F3938"/>
    <w:rsid w:val="009F535C"/>
    <w:rsid w:val="009F5983"/>
    <w:rsid w:val="009F5AAA"/>
    <w:rsid w:val="00A01C35"/>
    <w:rsid w:val="00A12C34"/>
    <w:rsid w:val="00A1389F"/>
    <w:rsid w:val="00A158FC"/>
    <w:rsid w:val="00A15D4E"/>
    <w:rsid w:val="00A2179D"/>
    <w:rsid w:val="00A245E7"/>
    <w:rsid w:val="00A24749"/>
    <w:rsid w:val="00A25C4C"/>
    <w:rsid w:val="00A27BC8"/>
    <w:rsid w:val="00A30C17"/>
    <w:rsid w:val="00A32FEA"/>
    <w:rsid w:val="00A351D3"/>
    <w:rsid w:val="00A4127D"/>
    <w:rsid w:val="00A5314E"/>
    <w:rsid w:val="00A53F90"/>
    <w:rsid w:val="00A55693"/>
    <w:rsid w:val="00A70274"/>
    <w:rsid w:val="00A712F0"/>
    <w:rsid w:val="00A71E0D"/>
    <w:rsid w:val="00A74C34"/>
    <w:rsid w:val="00A779A7"/>
    <w:rsid w:val="00A8403A"/>
    <w:rsid w:val="00A86E09"/>
    <w:rsid w:val="00A94476"/>
    <w:rsid w:val="00AA19D2"/>
    <w:rsid w:val="00AA3335"/>
    <w:rsid w:val="00AA62B6"/>
    <w:rsid w:val="00AA63DE"/>
    <w:rsid w:val="00AA71C9"/>
    <w:rsid w:val="00AA7579"/>
    <w:rsid w:val="00AB1DB7"/>
    <w:rsid w:val="00AB2F7A"/>
    <w:rsid w:val="00AB4544"/>
    <w:rsid w:val="00AC0D4F"/>
    <w:rsid w:val="00AC4EFB"/>
    <w:rsid w:val="00AC60FC"/>
    <w:rsid w:val="00AD23C1"/>
    <w:rsid w:val="00AD6A8E"/>
    <w:rsid w:val="00AD7456"/>
    <w:rsid w:val="00AD75F1"/>
    <w:rsid w:val="00AD7AFA"/>
    <w:rsid w:val="00AE32BA"/>
    <w:rsid w:val="00B04473"/>
    <w:rsid w:val="00B052F9"/>
    <w:rsid w:val="00B0630F"/>
    <w:rsid w:val="00B10B43"/>
    <w:rsid w:val="00B131D5"/>
    <w:rsid w:val="00B175CB"/>
    <w:rsid w:val="00B20C6A"/>
    <w:rsid w:val="00B212D3"/>
    <w:rsid w:val="00B261F6"/>
    <w:rsid w:val="00B26592"/>
    <w:rsid w:val="00B41BC8"/>
    <w:rsid w:val="00B44162"/>
    <w:rsid w:val="00B44C02"/>
    <w:rsid w:val="00B51226"/>
    <w:rsid w:val="00B54A8C"/>
    <w:rsid w:val="00B55DCC"/>
    <w:rsid w:val="00B62A23"/>
    <w:rsid w:val="00B644F1"/>
    <w:rsid w:val="00B6686C"/>
    <w:rsid w:val="00B66D51"/>
    <w:rsid w:val="00B67601"/>
    <w:rsid w:val="00B70116"/>
    <w:rsid w:val="00B704D1"/>
    <w:rsid w:val="00B71197"/>
    <w:rsid w:val="00B76D93"/>
    <w:rsid w:val="00B80780"/>
    <w:rsid w:val="00B847B4"/>
    <w:rsid w:val="00B84F5F"/>
    <w:rsid w:val="00B86011"/>
    <w:rsid w:val="00B90769"/>
    <w:rsid w:val="00B94226"/>
    <w:rsid w:val="00B957AA"/>
    <w:rsid w:val="00BA3D60"/>
    <w:rsid w:val="00BA594E"/>
    <w:rsid w:val="00BA61C3"/>
    <w:rsid w:val="00BA7FE0"/>
    <w:rsid w:val="00BB104B"/>
    <w:rsid w:val="00BB19C2"/>
    <w:rsid w:val="00BB2626"/>
    <w:rsid w:val="00BB4463"/>
    <w:rsid w:val="00BB6E54"/>
    <w:rsid w:val="00BC0B49"/>
    <w:rsid w:val="00BC6BF0"/>
    <w:rsid w:val="00BC7689"/>
    <w:rsid w:val="00BD451B"/>
    <w:rsid w:val="00BD4E77"/>
    <w:rsid w:val="00BD4F61"/>
    <w:rsid w:val="00BD5023"/>
    <w:rsid w:val="00BD50DC"/>
    <w:rsid w:val="00BD50F0"/>
    <w:rsid w:val="00BD6CD7"/>
    <w:rsid w:val="00BE2282"/>
    <w:rsid w:val="00BE27E9"/>
    <w:rsid w:val="00BF196A"/>
    <w:rsid w:val="00BF5CFD"/>
    <w:rsid w:val="00C00ABE"/>
    <w:rsid w:val="00C013F7"/>
    <w:rsid w:val="00C02BCC"/>
    <w:rsid w:val="00C03B8B"/>
    <w:rsid w:val="00C06157"/>
    <w:rsid w:val="00C0716D"/>
    <w:rsid w:val="00C12EF7"/>
    <w:rsid w:val="00C14BB5"/>
    <w:rsid w:val="00C15BF2"/>
    <w:rsid w:val="00C21D79"/>
    <w:rsid w:val="00C22664"/>
    <w:rsid w:val="00C22C9F"/>
    <w:rsid w:val="00C26113"/>
    <w:rsid w:val="00C269CD"/>
    <w:rsid w:val="00C35A14"/>
    <w:rsid w:val="00C45971"/>
    <w:rsid w:val="00C55FA8"/>
    <w:rsid w:val="00C57EEB"/>
    <w:rsid w:val="00C60EEF"/>
    <w:rsid w:val="00C702F7"/>
    <w:rsid w:val="00C7038E"/>
    <w:rsid w:val="00C71E7B"/>
    <w:rsid w:val="00C7474C"/>
    <w:rsid w:val="00C8085F"/>
    <w:rsid w:val="00C825B1"/>
    <w:rsid w:val="00C8542A"/>
    <w:rsid w:val="00C854E7"/>
    <w:rsid w:val="00C86509"/>
    <w:rsid w:val="00C9127B"/>
    <w:rsid w:val="00C93880"/>
    <w:rsid w:val="00C93DEC"/>
    <w:rsid w:val="00C940DC"/>
    <w:rsid w:val="00C94CDC"/>
    <w:rsid w:val="00C9629E"/>
    <w:rsid w:val="00CA575E"/>
    <w:rsid w:val="00CA62C5"/>
    <w:rsid w:val="00CB0ABE"/>
    <w:rsid w:val="00CB0BA3"/>
    <w:rsid w:val="00CB3246"/>
    <w:rsid w:val="00CB5DB9"/>
    <w:rsid w:val="00CB7AB6"/>
    <w:rsid w:val="00CB7DE7"/>
    <w:rsid w:val="00CC5B32"/>
    <w:rsid w:val="00CD51AE"/>
    <w:rsid w:val="00CF089C"/>
    <w:rsid w:val="00CF167E"/>
    <w:rsid w:val="00CF24B5"/>
    <w:rsid w:val="00CF6F62"/>
    <w:rsid w:val="00D039D6"/>
    <w:rsid w:val="00D0505F"/>
    <w:rsid w:val="00D05CF4"/>
    <w:rsid w:val="00D05DF9"/>
    <w:rsid w:val="00D11892"/>
    <w:rsid w:val="00D13828"/>
    <w:rsid w:val="00D17AEA"/>
    <w:rsid w:val="00D2155D"/>
    <w:rsid w:val="00D23261"/>
    <w:rsid w:val="00D24CE5"/>
    <w:rsid w:val="00D26A01"/>
    <w:rsid w:val="00D436BB"/>
    <w:rsid w:val="00D50EB1"/>
    <w:rsid w:val="00D57C28"/>
    <w:rsid w:val="00D76050"/>
    <w:rsid w:val="00D82313"/>
    <w:rsid w:val="00D86E4D"/>
    <w:rsid w:val="00D8755F"/>
    <w:rsid w:val="00D90E13"/>
    <w:rsid w:val="00D9292C"/>
    <w:rsid w:val="00D96974"/>
    <w:rsid w:val="00DA5CEE"/>
    <w:rsid w:val="00DC7EC3"/>
    <w:rsid w:val="00DD1409"/>
    <w:rsid w:val="00DD32D0"/>
    <w:rsid w:val="00DD347E"/>
    <w:rsid w:val="00DD4999"/>
    <w:rsid w:val="00DD6773"/>
    <w:rsid w:val="00DD6DE5"/>
    <w:rsid w:val="00DD7485"/>
    <w:rsid w:val="00DE4CE0"/>
    <w:rsid w:val="00E303A2"/>
    <w:rsid w:val="00E33D87"/>
    <w:rsid w:val="00E34C79"/>
    <w:rsid w:val="00E35D74"/>
    <w:rsid w:val="00E4294B"/>
    <w:rsid w:val="00E4366A"/>
    <w:rsid w:val="00E438FC"/>
    <w:rsid w:val="00E4444A"/>
    <w:rsid w:val="00E472B5"/>
    <w:rsid w:val="00E479A3"/>
    <w:rsid w:val="00E50CA7"/>
    <w:rsid w:val="00E51B26"/>
    <w:rsid w:val="00E538BD"/>
    <w:rsid w:val="00E54C46"/>
    <w:rsid w:val="00E61016"/>
    <w:rsid w:val="00E624DE"/>
    <w:rsid w:val="00E6342D"/>
    <w:rsid w:val="00E676F8"/>
    <w:rsid w:val="00E80629"/>
    <w:rsid w:val="00E812C6"/>
    <w:rsid w:val="00E85A2A"/>
    <w:rsid w:val="00E8733F"/>
    <w:rsid w:val="00E913B9"/>
    <w:rsid w:val="00E91EA7"/>
    <w:rsid w:val="00E949FB"/>
    <w:rsid w:val="00E94C58"/>
    <w:rsid w:val="00EA125E"/>
    <w:rsid w:val="00EA49C7"/>
    <w:rsid w:val="00EA6091"/>
    <w:rsid w:val="00EA6410"/>
    <w:rsid w:val="00EC02E4"/>
    <w:rsid w:val="00EC4056"/>
    <w:rsid w:val="00ED326E"/>
    <w:rsid w:val="00ED60F1"/>
    <w:rsid w:val="00EE0F45"/>
    <w:rsid w:val="00EE0FCE"/>
    <w:rsid w:val="00EE5811"/>
    <w:rsid w:val="00EF1D85"/>
    <w:rsid w:val="00EF3A99"/>
    <w:rsid w:val="00EF53E9"/>
    <w:rsid w:val="00EF743F"/>
    <w:rsid w:val="00F03C0A"/>
    <w:rsid w:val="00F04EBE"/>
    <w:rsid w:val="00F053AD"/>
    <w:rsid w:val="00F1591E"/>
    <w:rsid w:val="00F22937"/>
    <w:rsid w:val="00F2311F"/>
    <w:rsid w:val="00F257EF"/>
    <w:rsid w:val="00F272A8"/>
    <w:rsid w:val="00F356F6"/>
    <w:rsid w:val="00F3722A"/>
    <w:rsid w:val="00F403D5"/>
    <w:rsid w:val="00F421E9"/>
    <w:rsid w:val="00F45A5D"/>
    <w:rsid w:val="00F554BE"/>
    <w:rsid w:val="00F60EE3"/>
    <w:rsid w:val="00F6274D"/>
    <w:rsid w:val="00F66F76"/>
    <w:rsid w:val="00F81B00"/>
    <w:rsid w:val="00F84943"/>
    <w:rsid w:val="00F854F3"/>
    <w:rsid w:val="00F86AF5"/>
    <w:rsid w:val="00F86C70"/>
    <w:rsid w:val="00F900A1"/>
    <w:rsid w:val="00F9056E"/>
    <w:rsid w:val="00F90CDB"/>
    <w:rsid w:val="00F96B4C"/>
    <w:rsid w:val="00F96BD5"/>
    <w:rsid w:val="00F96C2D"/>
    <w:rsid w:val="00F97324"/>
    <w:rsid w:val="00FA3D19"/>
    <w:rsid w:val="00FA735E"/>
    <w:rsid w:val="00FB3982"/>
    <w:rsid w:val="00FB3B59"/>
    <w:rsid w:val="00FB41B2"/>
    <w:rsid w:val="00FB4EBC"/>
    <w:rsid w:val="00FC046E"/>
    <w:rsid w:val="00FD1036"/>
    <w:rsid w:val="00FD3A2A"/>
    <w:rsid w:val="00FD3F9D"/>
    <w:rsid w:val="00FE7421"/>
    <w:rsid w:val="00FE76D9"/>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on.org.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ldunne@acon.org.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wilson@acon.org.au" TargetMode="External"/><Relationship Id="rId5" Type="http://schemas.openxmlformats.org/officeDocument/2006/relationships/numbering" Target="numbering.xml"/><Relationship Id="rId15" Type="http://schemas.openxmlformats.org/officeDocument/2006/relationships/hyperlink" Target="https://www.acon.org.au/about-acon/job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ancy@acon.org.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26df587-af19-4410-a99c-9943d8f2201b">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F5893DA36BDC46961D9080B00A1B25" ma:contentTypeVersion="12" ma:contentTypeDescription="Create a new document." ma:contentTypeScope="" ma:versionID="884d3c6b5d69b483f4ad0401813a3b61">
  <xsd:schema xmlns:xsd="http://www.w3.org/2001/XMLSchema" xmlns:xs="http://www.w3.org/2001/XMLSchema" xmlns:p="http://schemas.microsoft.com/office/2006/metadata/properties" xmlns:ns3="d26dc3a4-557b-4426-8b14-985cb2f54ef1" xmlns:ns4="826df587-af19-4410-a99c-9943d8f2201b" targetNamespace="http://schemas.microsoft.com/office/2006/metadata/properties" ma:root="true" ma:fieldsID="946d33ef9daa5bbfbc25e92823552029" ns3:_="" ns4:_="">
    <xsd:import namespace="d26dc3a4-557b-4426-8b14-985cb2f54ef1"/>
    <xsd:import namespace="826df587-af19-4410-a99c-9943d8f2201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c3a4-557b-4426-8b14-985cb2f54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df587-af19-4410-a99c-9943d8f220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customXml/itemProps2.xml><?xml version="1.0" encoding="utf-8"?>
<ds:datastoreItem xmlns:ds="http://schemas.openxmlformats.org/officeDocument/2006/customXml" ds:itemID="{728E0BE4-E77E-4134-BBE7-15C39A6014EC}">
  <ds:schemaRefs>
    <ds:schemaRef ds:uri="http://schemas.openxmlformats.org/package/2006/metadata/core-properties"/>
    <ds:schemaRef ds:uri="http://schemas.microsoft.com/office/2006/documentManagement/types"/>
    <ds:schemaRef ds:uri="d26dc3a4-557b-4426-8b14-985cb2f54ef1"/>
    <ds:schemaRef ds:uri="http://schemas.microsoft.com/office/2006/metadata/properties"/>
    <ds:schemaRef ds:uri="http://purl.org/dc/elements/1.1/"/>
    <ds:schemaRef ds:uri="826df587-af19-4410-a99c-9943d8f2201b"/>
    <ds:schemaRef ds:uri="http://www.w3.org/XML/1998/namespace"/>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1A64B898-F3D7-41D1-A454-2B5FE712A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c3a4-557b-4426-8b14-985cb2f54ef1"/>
    <ds:schemaRef ds:uri="826df587-af19-4410-a99c-9943d8f22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A4BBD2-177B-45FC-B8C0-9256CE611FC8}">
  <ds:schemaRefs>
    <ds:schemaRef ds:uri="http://schemas.microsoft.com/sharepoint/v3/contenttype/forms"/>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45</TotalTime>
  <Pages>5</Pages>
  <Words>2338</Words>
  <Characters>13073</Characters>
  <Application>Microsoft Office Word</Application>
  <DocSecurity>0</DocSecurity>
  <Lines>221</Lines>
  <Paragraphs>179</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Shane O'Brien</cp:lastModifiedBy>
  <cp:revision>13</cp:revision>
  <cp:lastPrinted>2023-09-19T02:24:00Z</cp:lastPrinted>
  <dcterms:created xsi:type="dcterms:W3CDTF">2024-08-15T08:45:00Z</dcterms:created>
  <dcterms:modified xsi:type="dcterms:W3CDTF">2024-08-20T06:38:00Z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0x0101008FF5893DA36BDC46961D9080B00A1B25</vt:lpwstr>
  </property>
</Properties>
</file>