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6105D" w14:textId="22B2F9DB" w:rsidR="00360FE5" w:rsidRPr="006238CC" w:rsidRDefault="00360FE5" w:rsidP="00360FE5">
      <w:pPr>
        <w:autoSpaceDE w:val="0"/>
        <w:autoSpaceDN w:val="0"/>
        <w:spacing w:after="120"/>
        <w:jc w:val="center"/>
        <w:rPr>
          <w:rFonts w:ascii="Arial" w:eastAsia="Calibri Light" w:hAnsi="Arial" w:cs="Arial"/>
          <w:b/>
          <w:bCs/>
          <w:color w:val="000000" w:themeColor="text1"/>
          <w:sz w:val="32"/>
          <w:szCs w:val="32"/>
          <w:lang w:eastAsia="en-US"/>
        </w:rPr>
      </w:pPr>
      <w:r w:rsidRPr="00360FE5">
        <w:rPr>
          <w:rFonts w:ascii="Arial" w:eastAsia="Calibri Light" w:hAnsi="Arial" w:cs="Arial"/>
          <w:b/>
          <w:bCs/>
          <w:color w:val="000000" w:themeColor="text1"/>
          <w:sz w:val="32"/>
          <w:szCs w:val="32"/>
          <w:lang w:eastAsia="en-US"/>
        </w:rPr>
        <w:t xml:space="preserve">Team Leader, Community Health Promotion </w:t>
      </w:r>
      <w:r w:rsidR="006238CC">
        <w:rPr>
          <w:rFonts w:ascii="Arial" w:eastAsia="Calibri Light" w:hAnsi="Arial" w:cs="Arial"/>
          <w:b/>
          <w:bCs/>
          <w:color w:val="000000" w:themeColor="text1"/>
          <w:sz w:val="32"/>
          <w:szCs w:val="32"/>
          <w:lang w:eastAsia="en-US"/>
        </w:rPr>
        <w:t>–</w:t>
      </w:r>
      <w:r w:rsidRPr="00360FE5">
        <w:rPr>
          <w:rFonts w:ascii="Arial" w:eastAsia="Calibri Light" w:hAnsi="Arial" w:cs="Arial"/>
          <w:b/>
          <w:bCs/>
          <w:color w:val="000000" w:themeColor="text1"/>
          <w:sz w:val="32"/>
          <w:szCs w:val="32"/>
          <w:lang w:eastAsia="en-US"/>
        </w:rPr>
        <w:t xml:space="preserve"> Hunter</w:t>
      </w:r>
      <w:r w:rsidRPr="006238CC">
        <w:rPr>
          <w:rFonts w:ascii="Arial" w:eastAsia="Calibri Light" w:hAnsi="Arial" w:cs="Arial"/>
          <w:b/>
          <w:bCs/>
          <w:color w:val="000000" w:themeColor="text1"/>
          <w:sz w:val="32"/>
          <w:szCs w:val="32"/>
          <w:lang w:eastAsia="en-US"/>
        </w:rPr>
        <w:t xml:space="preserve"> </w:t>
      </w:r>
      <w:bookmarkStart w:id="0" w:name="_Hlk138667515"/>
    </w:p>
    <w:p w14:paraId="44B00CDF" w14:textId="5932803F" w:rsidR="008C5702" w:rsidRDefault="008C5702" w:rsidP="008C5702">
      <w:pPr>
        <w:jc w:val="center"/>
        <w:rPr>
          <w:rFonts w:ascii="Calibri Light" w:eastAsia="Calibri Light" w:hAnsi="Calibri Light" w:cs="Calibri Light"/>
          <w:b/>
          <w:bCs/>
          <w:color w:val="4472C4"/>
          <w:sz w:val="28"/>
          <w:szCs w:val="28"/>
        </w:rPr>
      </w:pPr>
      <w:r w:rsidRPr="008C5702">
        <w:rPr>
          <w:rFonts w:ascii="Calibri Light" w:hAnsi="Calibri Light" w:cs="Calibri Light"/>
          <w:b/>
          <w:bCs/>
          <w:color w:val="4472C4"/>
          <w:sz w:val="28"/>
          <w:szCs w:val="28"/>
        </w:rPr>
        <w:t xml:space="preserve">Want to be part of helping LGBTQ+ communities </w:t>
      </w:r>
      <w:r>
        <w:rPr>
          <w:rFonts w:ascii="Calibri Light" w:hAnsi="Calibri Light" w:cs="Calibri Light"/>
          <w:b/>
          <w:bCs/>
          <w:color w:val="4472C4"/>
          <w:sz w:val="28"/>
          <w:szCs w:val="28"/>
        </w:rPr>
        <w:t>in</w:t>
      </w:r>
      <w:r w:rsidRPr="008C5702">
        <w:rPr>
          <w:rFonts w:ascii="Calibri Light" w:hAnsi="Calibri Light" w:cs="Calibri Light"/>
          <w:b/>
          <w:bCs/>
          <w:color w:val="4472C4"/>
          <w:sz w:val="28"/>
          <w:szCs w:val="28"/>
        </w:rPr>
        <w:t xml:space="preserve"> </w:t>
      </w:r>
      <w:r>
        <w:rPr>
          <w:rFonts w:ascii="Calibri Light" w:hAnsi="Calibri Light" w:cs="Calibri Light"/>
          <w:b/>
          <w:bCs/>
          <w:color w:val="4472C4"/>
          <w:sz w:val="28"/>
          <w:szCs w:val="28"/>
        </w:rPr>
        <w:t xml:space="preserve">Regional </w:t>
      </w:r>
      <w:r w:rsidRPr="008C5702">
        <w:rPr>
          <w:rFonts w:ascii="Calibri Light" w:hAnsi="Calibri Light" w:cs="Calibri Light"/>
          <w:b/>
          <w:bCs/>
          <w:color w:val="4472C4"/>
          <w:sz w:val="28"/>
          <w:szCs w:val="28"/>
        </w:rPr>
        <w:t>NSW</w:t>
      </w:r>
      <w:r w:rsidR="006238CC">
        <w:rPr>
          <w:rFonts w:ascii="Calibri Light" w:hAnsi="Calibri Light" w:cs="Calibri Light"/>
          <w:b/>
          <w:bCs/>
          <w:color w:val="4472C4"/>
          <w:sz w:val="28"/>
          <w:szCs w:val="28"/>
        </w:rPr>
        <w:t>? Join us now!</w:t>
      </w:r>
    </w:p>
    <w:bookmarkEnd w:id="0"/>
    <w:p w14:paraId="0D516342" w14:textId="5B291BBE" w:rsidR="00280393" w:rsidRDefault="00C17804" w:rsidP="006238CC">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r w:rsidRPr="00C17804">
        <w:rPr>
          <w:rFonts w:ascii="Calibri Light" w:eastAsia="Calibri Light" w:hAnsi="Calibri Light" w:cs="Calibri Light"/>
          <w:color w:val="000000" w:themeColor="text1"/>
          <w:sz w:val="24"/>
          <w:szCs w:val="24"/>
        </w:rPr>
        <w:t xml:space="preserve">We’re on the lookout for someone to play a vital </w:t>
      </w:r>
      <w:r>
        <w:rPr>
          <w:rFonts w:ascii="Calibri Light" w:eastAsia="Calibri Light" w:hAnsi="Calibri Light" w:cs="Calibri Light"/>
          <w:color w:val="000000" w:themeColor="text1"/>
          <w:sz w:val="24"/>
          <w:szCs w:val="24"/>
        </w:rPr>
        <w:t xml:space="preserve">leadership </w:t>
      </w:r>
      <w:r w:rsidRPr="00C17804">
        <w:rPr>
          <w:rFonts w:ascii="Calibri Light" w:eastAsia="Calibri Light" w:hAnsi="Calibri Light" w:cs="Calibri Light"/>
          <w:color w:val="000000" w:themeColor="text1"/>
          <w:sz w:val="24"/>
          <w:szCs w:val="24"/>
        </w:rPr>
        <w:t xml:space="preserve">role in </w:t>
      </w:r>
      <w:r w:rsidR="00375274">
        <w:rPr>
          <w:rFonts w:ascii="Calibri Light" w:eastAsia="Calibri Light" w:hAnsi="Calibri Light" w:cs="Calibri Light"/>
          <w:color w:val="000000" w:themeColor="text1"/>
          <w:sz w:val="24"/>
          <w:szCs w:val="24"/>
        </w:rPr>
        <w:t>delivering health promotion and community development</w:t>
      </w:r>
      <w:r w:rsidRPr="00C17804">
        <w:rPr>
          <w:rFonts w:ascii="Calibri Light" w:eastAsia="Calibri Light" w:hAnsi="Calibri Light" w:cs="Calibri Light"/>
          <w:color w:val="000000" w:themeColor="text1"/>
          <w:sz w:val="24"/>
          <w:szCs w:val="24"/>
        </w:rPr>
        <w:t xml:space="preserve"> </w:t>
      </w:r>
      <w:r w:rsidR="008D1944">
        <w:rPr>
          <w:rFonts w:ascii="Calibri Light" w:eastAsia="Calibri Light" w:hAnsi="Calibri Light" w:cs="Calibri Light"/>
          <w:color w:val="000000" w:themeColor="text1"/>
          <w:sz w:val="24"/>
          <w:szCs w:val="24"/>
        </w:rPr>
        <w:t>initiatives in Regional NSW.</w:t>
      </w:r>
    </w:p>
    <w:p w14:paraId="119DF275" w14:textId="4E04128E" w:rsidR="008160A6" w:rsidRPr="00F61FC3" w:rsidRDefault="008160A6" w:rsidP="00C57EEB">
      <w:pPr>
        <w:spacing w:before="240" w:after="120"/>
        <w:jc w:val="both"/>
        <w:rPr>
          <w:rFonts w:ascii="Calibri Light" w:eastAsia="Calibri Light" w:hAnsi="Calibri Light" w:cs="Calibri Light"/>
          <w:b/>
          <w:bCs/>
          <w:color w:val="4F81BD" w:themeColor="accent1"/>
          <w:sz w:val="24"/>
          <w:szCs w:val="24"/>
        </w:rPr>
      </w:pPr>
      <w:bookmarkStart w:id="1" w:name="_Hlk138667592"/>
      <w:r w:rsidRPr="00F61FC3">
        <w:rPr>
          <w:rFonts w:ascii="Calibri Light" w:eastAsia="Calibri Light" w:hAnsi="Calibri Light" w:cs="Calibri Light"/>
          <w:b/>
          <w:bCs/>
          <w:color w:val="4F81BD" w:themeColor="accent1"/>
          <w:sz w:val="24"/>
          <w:szCs w:val="24"/>
        </w:rPr>
        <w:t xml:space="preserve">What’s </w:t>
      </w:r>
      <w:r w:rsidR="004477BA" w:rsidRPr="00F61FC3">
        <w:rPr>
          <w:rFonts w:ascii="Calibri Light" w:eastAsia="Calibri Light" w:hAnsi="Calibri Light" w:cs="Calibri Light"/>
          <w:b/>
          <w:bCs/>
          <w:color w:val="4F81BD" w:themeColor="accent1"/>
          <w:sz w:val="24"/>
          <w:szCs w:val="24"/>
        </w:rPr>
        <w:t>ACON’s Regional Services</w:t>
      </w:r>
      <w:r w:rsidRPr="00F61FC3">
        <w:rPr>
          <w:rFonts w:ascii="Calibri Light" w:eastAsia="Calibri Light" w:hAnsi="Calibri Light" w:cs="Calibri Light"/>
          <w:b/>
          <w:bCs/>
          <w:color w:val="4F81BD" w:themeColor="accent1"/>
          <w:sz w:val="24"/>
          <w:szCs w:val="24"/>
        </w:rPr>
        <w:t xml:space="preserve"> you say?</w:t>
      </w:r>
    </w:p>
    <w:p w14:paraId="0404B81C" w14:textId="0F76ABFF" w:rsidR="009F4862" w:rsidRPr="00F61FC3" w:rsidRDefault="009F4862" w:rsidP="00380A0B">
      <w:pPr>
        <w:pStyle w:val="ListParagraph"/>
        <w:spacing w:after="120"/>
        <w:ind w:left="0"/>
        <w:contextualSpacing w:val="0"/>
        <w:jc w:val="both"/>
        <w:rPr>
          <w:rFonts w:ascii="Calibri Light" w:eastAsia="Calibri Light" w:hAnsi="Calibri Light" w:cs="Calibri Light"/>
          <w:color w:val="000000" w:themeColor="text1"/>
          <w:sz w:val="24"/>
          <w:szCs w:val="24"/>
        </w:rPr>
      </w:pPr>
      <w:bookmarkStart w:id="2" w:name="_Hlk146016815"/>
      <w:r w:rsidRPr="00F61FC3">
        <w:rPr>
          <w:rFonts w:ascii="Calibri Light" w:eastAsia="Calibri Light" w:hAnsi="Calibri Light" w:cs="Calibri Light"/>
          <w:color w:val="000000" w:themeColor="text1"/>
          <w:sz w:val="24"/>
          <w:szCs w:val="24"/>
        </w:rPr>
        <w:t xml:space="preserve">Our regional teams engage with </w:t>
      </w:r>
      <w:r w:rsidR="004B4C2C">
        <w:rPr>
          <w:rFonts w:ascii="Calibri Light" w:eastAsia="Calibri Light" w:hAnsi="Calibri Light" w:cs="Calibri Light"/>
          <w:color w:val="000000" w:themeColor="text1"/>
          <w:sz w:val="24"/>
          <w:szCs w:val="24"/>
        </w:rPr>
        <w:t xml:space="preserve">LGBTQ+ people, </w:t>
      </w:r>
      <w:r w:rsidRPr="00F61FC3">
        <w:rPr>
          <w:rFonts w:ascii="Calibri Light" w:eastAsia="Calibri Light" w:hAnsi="Calibri Light" w:cs="Calibri Light"/>
          <w:color w:val="000000" w:themeColor="text1"/>
          <w:sz w:val="24"/>
          <w:szCs w:val="24"/>
        </w:rPr>
        <w:t>community members and people living with HIV</w:t>
      </w:r>
      <w:r w:rsidR="004B4C2C">
        <w:rPr>
          <w:rFonts w:ascii="Calibri Light" w:eastAsia="Calibri Light" w:hAnsi="Calibri Light" w:cs="Calibri Light"/>
          <w:color w:val="000000" w:themeColor="text1"/>
          <w:sz w:val="24"/>
          <w:szCs w:val="24"/>
        </w:rPr>
        <w:t xml:space="preserve"> </w:t>
      </w:r>
      <w:r w:rsidR="004B4C2C" w:rsidRPr="004B4C2C">
        <w:rPr>
          <w:rFonts w:ascii="Calibri Light" w:eastAsia="Calibri Light" w:hAnsi="Calibri Light" w:cs="Calibri Light"/>
          <w:color w:val="000000" w:themeColor="text1"/>
          <w:sz w:val="24"/>
          <w:szCs w:val="24"/>
        </w:rPr>
        <w:t xml:space="preserve">(PLHIV) </w:t>
      </w:r>
      <w:r w:rsidRPr="00F61FC3">
        <w:rPr>
          <w:rFonts w:ascii="Calibri Light" w:eastAsia="Calibri Light" w:hAnsi="Calibri Light" w:cs="Calibri Light"/>
          <w:color w:val="000000" w:themeColor="text1"/>
          <w:sz w:val="24"/>
          <w:szCs w:val="24"/>
        </w:rPr>
        <w:t>in providing care coordination</w:t>
      </w:r>
      <w:r w:rsidR="004B4C2C">
        <w:rPr>
          <w:rFonts w:ascii="Calibri Light" w:eastAsia="Calibri Light" w:hAnsi="Calibri Light" w:cs="Calibri Light"/>
          <w:color w:val="000000" w:themeColor="text1"/>
          <w:sz w:val="24"/>
          <w:szCs w:val="24"/>
        </w:rPr>
        <w:t>,</w:t>
      </w:r>
      <w:r w:rsidR="00ED47D3">
        <w:rPr>
          <w:rFonts w:ascii="Calibri Light" w:eastAsia="Calibri Light" w:hAnsi="Calibri Light" w:cs="Calibri Light"/>
          <w:color w:val="000000" w:themeColor="text1"/>
          <w:sz w:val="24"/>
          <w:szCs w:val="24"/>
        </w:rPr>
        <w:t xml:space="preserve"> peer support, </w:t>
      </w:r>
      <w:r w:rsidRPr="00F61FC3">
        <w:rPr>
          <w:rFonts w:ascii="Calibri Light" w:eastAsia="Calibri Light" w:hAnsi="Calibri Light" w:cs="Calibri Light"/>
          <w:color w:val="000000" w:themeColor="text1"/>
          <w:sz w:val="24"/>
          <w:szCs w:val="24"/>
        </w:rPr>
        <w:t>counselling services, delivering health promotion campaigns, undertaking community development and peer education initiatives, supporting community groups and events, providing training and support to mainstream services, and providing access to</w:t>
      </w:r>
      <w:r w:rsidR="00873CC5">
        <w:rPr>
          <w:rFonts w:ascii="Calibri Light" w:eastAsia="Calibri Light" w:hAnsi="Calibri Light" w:cs="Calibri Light"/>
          <w:color w:val="000000" w:themeColor="text1"/>
          <w:sz w:val="24"/>
          <w:szCs w:val="24"/>
        </w:rPr>
        <w:t xml:space="preserve"> the</w:t>
      </w:r>
      <w:r w:rsidRPr="00F61FC3">
        <w:rPr>
          <w:rFonts w:ascii="Calibri Light" w:eastAsia="Calibri Light" w:hAnsi="Calibri Light" w:cs="Calibri Light"/>
          <w:color w:val="000000" w:themeColor="text1"/>
          <w:sz w:val="24"/>
          <w:szCs w:val="24"/>
        </w:rPr>
        <w:t xml:space="preserve"> needle and syringe program.</w:t>
      </w:r>
    </w:p>
    <w:bookmarkEnd w:id="2"/>
    <w:p w14:paraId="644A3778" w14:textId="0366E026" w:rsidR="00804F04" w:rsidRPr="00F61FC3" w:rsidRDefault="00804F04" w:rsidP="00C57EEB">
      <w:pPr>
        <w:spacing w:before="240" w:after="120"/>
        <w:jc w:val="both"/>
        <w:rPr>
          <w:rFonts w:ascii="Calibri Light" w:eastAsia="Calibri Light" w:hAnsi="Calibri Light" w:cs="Calibri Light"/>
          <w:b/>
          <w:bCs/>
          <w:color w:val="4F81BD" w:themeColor="accent1"/>
          <w:sz w:val="24"/>
          <w:szCs w:val="24"/>
        </w:rPr>
      </w:pPr>
      <w:r w:rsidRPr="00F61FC3">
        <w:rPr>
          <w:rFonts w:ascii="Calibri Light" w:eastAsia="Calibri Light" w:hAnsi="Calibri Light" w:cs="Calibri Light"/>
          <w:b/>
          <w:bCs/>
          <w:color w:val="4F81BD" w:themeColor="accent1"/>
          <w:sz w:val="24"/>
          <w:szCs w:val="24"/>
        </w:rPr>
        <w:t>Ok, so what’s the role?</w:t>
      </w:r>
    </w:p>
    <w:p w14:paraId="7A2F761C" w14:textId="43FC78BD" w:rsidR="00D06910" w:rsidRDefault="00804F04" w:rsidP="00D06910">
      <w:pPr>
        <w:spacing w:after="120"/>
        <w:jc w:val="both"/>
        <w:rPr>
          <w:rFonts w:ascii="Calibri Light" w:eastAsia="Calibri Light" w:hAnsi="Calibri Light" w:cs="Calibri Light"/>
          <w:color w:val="000000" w:themeColor="text1"/>
          <w:sz w:val="24"/>
          <w:szCs w:val="24"/>
        </w:rPr>
      </w:pPr>
      <w:r w:rsidRPr="00F61FC3">
        <w:rPr>
          <w:rFonts w:ascii="Calibri Light" w:eastAsia="Calibri Light" w:hAnsi="Calibri Light" w:cs="Calibri Light"/>
          <w:color w:val="000000" w:themeColor="text1"/>
          <w:sz w:val="24"/>
          <w:szCs w:val="24"/>
        </w:rPr>
        <w:t xml:space="preserve">The </w:t>
      </w:r>
      <w:r w:rsidR="008B7EE5" w:rsidRPr="008519CD">
        <w:rPr>
          <w:rFonts w:ascii="Calibri Light" w:hAnsi="Calibri Light" w:cs="Calibri Light"/>
          <w:noProof/>
          <w:sz w:val="22"/>
          <w:szCs w:val="22"/>
          <w:u w:val="single"/>
        </w:rPr>
        <w:t xml:space="preserve">Team Leader, Community Health Promotion </w:t>
      </w:r>
      <w:r w:rsidR="008519CD">
        <w:rPr>
          <w:rFonts w:ascii="Calibri Light" w:hAnsi="Calibri Light" w:cs="Calibri Light"/>
          <w:noProof/>
          <w:sz w:val="22"/>
          <w:szCs w:val="22"/>
          <w:u w:val="single"/>
        </w:rPr>
        <w:t>–</w:t>
      </w:r>
      <w:r w:rsidR="00A023C6" w:rsidRPr="008519CD">
        <w:rPr>
          <w:rFonts w:ascii="Calibri Light" w:hAnsi="Calibri Light" w:cs="Calibri Light"/>
          <w:noProof/>
          <w:sz w:val="22"/>
          <w:szCs w:val="22"/>
          <w:u w:val="single"/>
        </w:rPr>
        <w:t xml:space="preserve"> </w:t>
      </w:r>
      <w:r w:rsidR="008B7EE5" w:rsidRPr="008519CD">
        <w:rPr>
          <w:rFonts w:ascii="Calibri Light" w:hAnsi="Calibri Light" w:cs="Calibri Light"/>
          <w:noProof/>
          <w:sz w:val="22"/>
          <w:szCs w:val="22"/>
          <w:u w:val="single"/>
        </w:rPr>
        <w:t>Hunter</w:t>
      </w:r>
      <w:r w:rsidR="008B7EE5" w:rsidRPr="00F61FC3">
        <w:rPr>
          <w:rFonts w:ascii="Calibri Light" w:eastAsia="Calibri Light" w:hAnsi="Calibri Light" w:cs="Calibri Light"/>
          <w:color w:val="000000" w:themeColor="text1"/>
          <w:sz w:val="24"/>
          <w:szCs w:val="24"/>
        </w:rPr>
        <w:t xml:space="preserve"> </w:t>
      </w:r>
      <w:r w:rsidRPr="00F61FC3">
        <w:rPr>
          <w:rFonts w:ascii="Calibri Light" w:eastAsia="Calibri Light" w:hAnsi="Calibri Light" w:cs="Calibri Light"/>
          <w:color w:val="000000" w:themeColor="text1"/>
          <w:sz w:val="24"/>
          <w:szCs w:val="24"/>
        </w:rPr>
        <w:t xml:space="preserve">is </w:t>
      </w:r>
      <w:r w:rsidR="00F73EB1" w:rsidRPr="00F61FC3">
        <w:rPr>
          <w:rFonts w:ascii="Calibri Light" w:eastAsia="Calibri Light" w:hAnsi="Calibri Light" w:cs="Calibri Light"/>
          <w:color w:val="000000" w:themeColor="text1"/>
          <w:sz w:val="24"/>
          <w:szCs w:val="24"/>
        </w:rPr>
        <w:t>responsible for the day-to-day supervision of the Community Health Promotion Team</w:t>
      </w:r>
      <w:r w:rsidR="00F5465A">
        <w:rPr>
          <w:rFonts w:ascii="Calibri Light" w:eastAsia="Calibri Light" w:hAnsi="Calibri Light" w:cs="Calibri Light"/>
          <w:color w:val="000000" w:themeColor="text1"/>
          <w:sz w:val="24"/>
          <w:szCs w:val="24"/>
        </w:rPr>
        <w:t>,</w:t>
      </w:r>
      <w:r w:rsidR="00F73EB1" w:rsidRPr="00F61FC3">
        <w:rPr>
          <w:rFonts w:ascii="Calibri Light" w:eastAsia="Calibri Light" w:hAnsi="Calibri Light" w:cs="Calibri Light"/>
          <w:color w:val="000000" w:themeColor="text1"/>
          <w:sz w:val="24"/>
          <w:szCs w:val="24"/>
        </w:rPr>
        <w:t xml:space="preserve"> </w:t>
      </w:r>
      <w:r w:rsidR="00A023C6" w:rsidRPr="00F61FC3">
        <w:rPr>
          <w:rFonts w:ascii="Calibri Light" w:eastAsia="Calibri Light" w:hAnsi="Calibri Light" w:cs="Calibri Light"/>
          <w:color w:val="000000" w:themeColor="text1"/>
          <w:sz w:val="24"/>
          <w:szCs w:val="24"/>
        </w:rPr>
        <w:t>providing ser</w:t>
      </w:r>
      <w:r w:rsidR="006969AE" w:rsidRPr="00F61FC3">
        <w:rPr>
          <w:rFonts w:ascii="Calibri Light" w:eastAsia="Calibri Light" w:hAnsi="Calibri Light" w:cs="Calibri Light"/>
          <w:color w:val="000000" w:themeColor="text1"/>
          <w:sz w:val="24"/>
          <w:szCs w:val="24"/>
        </w:rPr>
        <w:t>vices across the Hunter, Central Coast, New England, and Western NSW regions.</w:t>
      </w:r>
      <w:r w:rsidR="004D06A7" w:rsidRPr="00F61FC3">
        <w:rPr>
          <w:rFonts w:ascii="Calibri Light" w:eastAsia="Calibri Light" w:hAnsi="Calibri Light" w:cs="Calibri Light"/>
          <w:color w:val="000000" w:themeColor="text1"/>
          <w:sz w:val="24"/>
          <w:szCs w:val="24"/>
        </w:rPr>
        <w:t xml:space="preserve"> </w:t>
      </w:r>
      <w:r w:rsidR="00A619BF" w:rsidRPr="00F61FC3">
        <w:rPr>
          <w:rFonts w:ascii="Calibri Light" w:eastAsia="Calibri Light" w:hAnsi="Calibri Light" w:cs="Calibri Light"/>
          <w:color w:val="000000" w:themeColor="text1"/>
          <w:sz w:val="24"/>
          <w:szCs w:val="24"/>
        </w:rPr>
        <w:t xml:space="preserve">This includes the planning and delivery of ACON’s health promotion campaigns and community development responses with </w:t>
      </w:r>
      <w:r w:rsidR="00F56147" w:rsidRPr="00F61FC3">
        <w:rPr>
          <w:rFonts w:ascii="Calibri Light" w:eastAsia="Calibri Light" w:hAnsi="Calibri Light" w:cs="Calibri Light"/>
          <w:color w:val="000000" w:themeColor="text1"/>
          <w:sz w:val="24"/>
          <w:szCs w:val="24"/>
        </w:rPr>
        <w:t>PLHIV,</w:t>
      </w:r>
      <w:r w:rsidR="00A619BF" w:rsidRPr="00F61FC3">
        <w:rPr>
          <w:rFonts w:ascii="Calibri Light" w:eastAsia="Calibri Light" w:hAnsi="Calibri Light" w:cs="Calibri Light"/>
          <w:color w:val="000000" w:themeColor="text1"/>
          <w:sz w:val="24"/>
          <w:szCs w:val="24"/>
        </w:rPr>
        <w:t xml:space="preserve"> or</w:t>
      </w:r>
      <w:r w:rsidR="00873CC5">
        <w:rPr>
          <w:rFonts w:ascii="Calibri Light" w:eastAsia="Calibri Light" w:hAnsi="Calibri Light" w:cs="Calibri Light"/>
          <w:color w:val="000000" w:themeColor="text1"/>
          <w:sz w:val="24"/>
          <w:szCs w:val="24"/>
        </w:rPr>
        <w:t xml:space="preserve"> people</w:t>
      </w:r>
      <w:r w:rsidR="00A619BF" w:rsidRPr="00F61FC3">
        <w:rPr>
          <w:rFonts w:ascii="Calibri Light" w:eastAsia="Calibri Light" w:hAnsi="Calibri Light" w:cs="Calibri Light"/>
          <w:color w:val="000000" w:themeColor="text1"/>
          <w:sz w:val="24"/>
          <w:szCs w:val="24"/>
        </w:rPr>
        <w:t xml:space="preserve"> affected by HIV, and to sexuality and gender diverse people (LGBTQ+). There is a requirement for the person in this position to travel frequently within NSW</w:t>
      </w:r>
      <w:r w:rsidR="005F2DF5" w:rsidRPr="00F61FC3">
        <w:rPr>
          <w:rFonts w:ascii="Calibri Light" w:eastAsia="Calibri Light" w:hAnsi="Calibri Light" w:cs="Calibri Light"/>
          <w:color w:val="000000" w:themeColor="text1"/>
          <w:sz w:val="24"/>
          <w:szCs w:val="24"/>
        </w:rPr>
        <w:t xml:space="preserve"> and is based at ACON’s Newcastle office.</w:t>
      </w:r>
    </w:p>
    <w:p w14:paraId="242650B8" w14:textId="09D30AE8" w:rsidR="00A619BF" w:rsidRPr="00F61FC3" w:rsidRDefault="008519CD" w:rsidP="00380A0B">
      <w:pPr>
        <w:spacing w:after="60"/>
        <w:jc w:val="both"/>
        <w:rPr>
          <w:rFonts w:ascii="Calibri Light" w:eastAsia="Calibri Light" w:hAnsi="Calibri Light" w:cs="Calibri Light"/>
          <w:color w:val="000000" w:themeColor="text1"/>
          <w:sz w:val="24"/>
          <w:szCs w:val="24"/>
        </w:rPr>
      </w:pPr>
      <w:r w:rsidRPr="008519CD">
        <w:rPr>
          <w:rFonts w:ascii="Calibri Light" w:eastAsia="Calibri Light" w:hAnsi="Calibri Light" w:cs="Calibri Light"/>
          <w:color w:val="000000" w:themeColor="text1"/>
          <w:sz w:val="24"/>
          <w:szCs w:val="24"/>
        </w:rPr>
        <w:t>You will:</w:t>
      </w:r>
    </w:p>
    <w:p w14:paraId="55F19DA5" w14:textId="71A8305B" w:rsidR="000E2C97" w:rsidRDefault="000E2C97" w:rsidP="00380A0B">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E2C97">
        <w:rPr>
          <w:rFonts w:ascii="Calibri Light" w:eastAsia="Calibri Light" w:hAnsi="Calibri Light" w:cs="Calibri Light"/>
          <w:color w:val="000000" w:themeColor="text1"/>
          <w:sz w:val="24"/>
          <w:szCs w:val="24"/>
        </w:rPr>
        <w:t>In consultation with the Regional Manager, lead and drive the successful delivery of health promotion services and activities to ensure key performance indicators (KPIs) and other deliverables are met.</w:t>
      </w:r>
    </w:p>
    <w:p w14:paraId="2A1D1B38" w14:textId="1CED480B" w:rsidR="000E2C97" w:rsidRDefault="000E2C97" w:rsidP="00380A0B">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E2C97">
        <w:rPr>
          <w:rFonts w:ascii="Calibri Light" w:eastAsia="Calibri Light" w:hAnsi="Calibri Light" w:cs="Calibri Light"/>
          <w:color w:val="000000" w:themeColor="text1"/>
          <w:sz w:val="24"/>
          <w:szCs w:val="24"/>
        </w:rPr>
        <w:t>Manage, support and lead Community Health Promotion Officers (CHPOs) and volunteer workers to achieve the goals and objectives of ACONs’ Business Plan and related strategies.</w:t>
      </w:r>
    </w:p>
    <w:p w14:paraId="5875F2EB" w14:textId="7F61FED4" w:rsidR="000E2C97" w:rsidRDefault="000E2C97" w:rsidP="00380A0B">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4"/>
          <w:szCs w:val="24"/>
        </w:rPr>
      </w:pPr>
      <w:r w:rsidRPr="000E2C97">
        <w:rPr>
          <w:rFonts w:ascii="Calibri Light" w:eastAsia="Calibri Light" w:hAnsi="Calibri Light" w:cs="Calibri Light"/>
          <w:color w:val="000000" w:themeColor="text1"/>
          <w:sz w:val="24"/>
          <w:szCs w:val="24"/>
        </w:rPr>
        <w:t>Assist in the development, implementation, monitoring and evaluation of health promotion activities and materials.</w:t>
      </w:r>
    </w:p>
    <w:p w14:paraId="3B221F7B" w14:textId="0A229C96" w:rsidR="008C4B1C" w:rsidRPr="000E2C97" w:rsidRDefault="008C4B1C"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4"/>
          <w:szCs w:val="24"/>
        </w:rPr>
      </w:pPr>
      <w:bookmarkStart w:id="3" w:name="_Hlk174622002"/>
      <w:r w:rsidRPr="008C4B1C">
        <w:rPr>
          <w:rFonts w:ascii="Calibri Light" w:eastAsia="Calibri Light" w:hAnsi="Calibri Light" w:cs="Calibri Light"/>
          <w:color w:val="000000" w:themeColor="text1"/>
          <w:sz w:val="24"/>
          <w:szCs w:val="24"/>
        </w:rPr>
        <w:t xml:space="preserve">Assist </w:t>
      </w:r>
      <w:bookmarkEnd w:id="3"/>
      <w:r w:rsidRPr="008C4B1C">
        <w:rPr>
          <w:rFonts w:ascii="Calibri Light" w:eastAsia="Calibri Light" w:hAnsi="Calibri Light" w:cs="Calibri Light"/>
          <w:color w:val="000000" w:themeColor="text1"/>
          <w:sz w:val="24"/>
          <w:szCs w:val="24"/>
        </w:rPr>
        <w:t xml:space="preserve">with the development and implementation of strategies to adapt ACON services and programs to meet </w:t>
      </w:r>
      <w:r w:rsidR="00873754">
        <w:rPr>
          <w:rFonts w:ascii="Calibri Light" w:eastAsia="Calibri Light" w:hAnsi="Calibri Light" w:cs="Calibri Light"/>
          <w:color w:val="000000" w:themeColor="text1"/>
          <w:sz w:val="24"/>
          <w:szCs w:val="24"/>
        </w:rPr>
        <w:t xml:space="preserve">regional </w:t>
      </w:r>
      <w:r w:rsidRPr="008C4B1C">
        <w:rPr>
          <w:rFonts w:ascii="Calibri Light" w:eastAsia="Calibri Light" w:hAnsi="Calibri Light" w:cs="Calibri Light"/>
          <w:color w:val="000000" w:themeColor="text1"/>
          <w:sz w:val="24"/>
          <w:szCs w:val="24"/>
        </w:rPr>
        <w:t>community needs.</w:t>
      </w:r>
    </w:p>
    <w:p w14:paraId="385E7339" w14:textId="05BA1B4C" w:rsidR="009B7E99" w:rsidRDefault="009B7E99" w:rsidP="00380A0B">
      <w:pPr>
        <w:spacing w:before="240" w:after="6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 xml:space="preserve">Who are we looking </w:t>
      </w:r>
      <w:r w:rsidR="00193F95" w:rsidRPr="00051B8F">
        <w:rPr>
          <w:rFonts w:ascii="Calibri Light" w:eastAsia="Calibri Light" w:hAnsi="Calibri Light" w:cs="Calibri Light"/>
          <w:b/>
          <w:bCs/>
          <w:color w:val="4F81BD" w:themeColor="accent1"/>
          <w:sz w:val="24"/>
          <w:szCs w:val="24"/>
        </w:rPr>
        <w:t>for?</w:t>
      </w:r>
    </w:p>
    <w:p w14:paraId="680E54EA" w14:textId="098629CA" w:rsidR="00DB1347" w:rsidRPr="00380A0B" w:rsidRDefault="00DB1347" w:rsidP="00380A0B">
      <w:pPr>
        <w:pStyle w:val="ListParagraph"/>
        <w:numPr>
          <w:ilvl w:val="0"/>
          <w:numId w:val="31"/>
        </w:numPr>
        <w:tabs>
          <w:tab w:val="clear" w:pos="720"/>
        </w:tabs>
        <w:spacing w:after="60"/>
        <w:ind w:left="567" w:hanging="567"/>
        <w:contextualSpacing w:val="0"/>
        <w:jc w:val="both"/>
        <w:rPr>
          <w:rFonts w:ascii="Calibri Light" w:eastAsia="Calibri Light" w:hAnsi="Calibri Light" w:cs="Calibri Light"/>
          <w:color w:val="000000" w:themeColor="text1"/>
          <w:sz w:val="24"/>
          <w:szCs w:val="24"/>
        </w:rPr>
      </w:pPr>
      <w:r w:rsidRPr="00380A0B">
        <w:rPr>
          <w:rFonts w:ascii="Calibri Light" w:eastAsia="Calibri Light" w:hAnsi="Calibri Light" w:cs="Calibri Light"/>
          <w:color w:val="000000" w:themeColor="text1"/>
          <w:sz w:val="24"/>
          <w:szCs w:val="24"/>
        </w:rPr>
        <w:t xml:space="preserve">Someone </w:t>
      </w:r>
      <w:r w:rsidR="00F26B59" w:rsidRPr="00380A0B">
        <w:rPr>
          <w:rFonts w:ascii="Calibri Light" w:eastAsia="Calibri Light" w:hAnsi="Calibri Light" w:cs="Calibri Light"/>
          <w:color w:val="000000" w:themeColor="text1"/>
          <w:sz w:val="24"/>
          <w:szCs w:val="24"/>
        </w:rPr>
        <w:t>with confi</w:t>
      </w:r>
      <w:r w:rsidR="00904C3A" w:rsidRPr="00380A0B">
        <w:rPr>
          <w:rFonts w:ascii="Calibri Light" w:eastAsia="Calibri Light" w:hAnsi="Calibri Light" w:cs="Calibri Light"/>
          <w:color w:val="000000" w:themeColor="text1"/>
          <w:sz w:val="24"/>
          <w:szCs w:val="24"/>
        </w:rPr>
        <w:t>dence in their abilities to lead and support teams to achieve great outcomes in partnership with the communities ACON serves.</w:t>
      </w:r>
    </w:p>
    <w:p w14:paraId="08DC8A6D" w14:textId="564E28A6" w:rsidR="00DB1347" w:rsidRPr="00380A0B" w:rsidRDefault="00380A0B" w:rsidP="00380A0B">
      <w:pPr>
        <w:pStyle w:val="ListParagraph"/>
        <w:numPr>
          <w:ilvl w:val="0"/>
          <w:numId w:val="31"/>
        </w:numPr>
        <w:tabs>
          <w:tab w:val="clear" w:pos="720"/>
        </w:tabs>
        <w:spacing w:after="6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A person with</w:t>
      </w:r>
      <w:r w:rsidR="0072342D" w:rsidRPr="00380A0B">
        <w:rPr>
          <w:rFonts w:ascii="Calibri Light" w:eastAsia="Calibri Light" w:hAnsi="Calibri Light" w:cs="Calibri Light"/>
          <w:color w:val="000000" w:themeColor="text1"/>
          <w:sz w:val="24"/>
          <w:szCs w:val="24"/>
        </w:rPr>
        <w:t xml:space="preserve"> strong skills </w:t>
      </w:r>
      <w:r w:rsidR="00DB1347" w:rsidRPr="00380A0B">
        <w:rPr>
          <w:rFonts w:ascii="Calibri Light" w:eastAsia="Calibri Light" w:hAnsi="Calibri Light" w:cs="Calibri Light"/>
          <w:color w:val="000000" w:themeColor="text1"/>
          <w:sz w:val="24"/>
          <w:szCs w:val="24"/>
        </w:rPr>
        <w:t xml:space="preserve">in building relationships </w:t>
      </w:r>
      <w:r w:rsidR="00AD775A" w:rsidRPr="00380A0B">
        <w:rPr>
          <w:rFonts w:ascii="Calibri Light" w:eastAsia="Calibri Light" w:hAnsi="Calibri Light" w:cs="Calibri Light"/>
          <w:color w:val="000000" w:themeColor="text1"/>
          <w:sz w:val="24"/>
          <w:szCs w:val="24"/>
        </w:rPr>
        <w:t xml:space="preserve">and networks </w:t>
      </w:r>
      <w:r w:rsidR="00DB1347" w:rsidRPr="00380A0B">
        <w:rPr>
          <w:rFonts w:ascii="Calibri Light" w:eastAsia="Calibri Light" w:hAnsi="Calibri Light" w:cs="Calibri Light"/>
          <w:color w:val="000000" w:themeColor="text1"/>
          <w:sz w:val="24"/>
          <w:szCs w:val="24"/>
        </w:rPr>
        <w:t>with community members and stakeholders</w:t>
      </w:r>
      <w:r w:rsidR="00AD775A" w:rsidRPr="00380A0B">
        <w:rPr>
          <w:rFonts w:ascii="Calibri Light" w:eastAsia="Calibri Light" w:hAnsi="Calibri Light" w:cs="Calibri Light"/>
          <w:color w:val="000000" w:themeColor="text1"/>
          <w:sz w:val="24"/>
          <w:szCs w:val="24"/>
        </w:rPr>
        <w:t>.</w:t>
      </w:r>
    </w:p>
    <w:p w14:paraId="0FB71CEA" w14:textId="1CF94945" w:rsidR="00DB1347" w:rsidRPr="00380A0B" w:rsidRDefault="00DB1347" w:rsidP="00380A0B">
      <w:pPr>
        <w:pStyle w:val="ListParagraph"/>
        <w:numPr>
          <w:ilvl w:val="0"/>
          <w:numId w:val="31"/>
        </w:numPr>
        <w:tabs>
          <w:tab w:val="clear" w:pos="720"/>
        </w:tabs>
        <w:spacing w:after="60"/>
        <w:ind w:left="567" w:hanging="567"/>
        <w:contextualSpacing w:val="0"/>
        <w:jc w:val="both"/>
        <w:rPr>
          <w:rFonts w:ascii="Calibri Light" w:eastAsia="Calibri Light" w:hAnsi="Calibri Light" w:cs="Calibri Light"/>
          <w:color w:val="000000" w:themeColor="text1"/>
          <w:sz w:val="24"/>
          <w:szCs w:val="24"/>
        </w:rPr>
      </w:pPr>
      <w:r w:rsidRPr="00380A0B">
        <w:rPr>
          <w:rFonts w:ascii="Calibri Light" w:eastAsia="Calibri Light" w:hAnsi="Calibri Light" w:cs="Calibri Light"/>
          <w:color w:val="000000" w:themeColor="text1"/>
          <w:sz w:val="24"/>
          <w:szCs w:val="24"/>
        </w:rPr>
        <w:t xml:space="preserve">Someone with an understanding of </w:t>
      </w:r>
      <w:r w:rsidR="00024060" w:rsidRPr="00380A0B">
        <w:rPr>
          <w:rFonts w:ascii="Calibri Light" w:eastAsia="Calibri Light" w:hAnsi="Calibri Light" w:cs="Calibri Light"/>
          <w:color w:val="000000" w:themeColor="text1"/>
          <w:sz w:val="24"/>
          <w:szCs w:val="24"/>
        </w:rPr>
        <w:t xml:space="preserve">the health, social, and human rights </w:t>
      </w:r>
      <w:r w:rsidR="001A2F93" w:rsidRPr="00380A0B">
        <w:rPr>
          <w:rFonts w:ascii="Calibri Light" w:eastAsia="Calibri Light" w:hAnsi="Calibri Light" w:cs="Calibri Light"/>
          <w:color w:val="000000" w:themeColor="text1"/>
          <w:sz w:val="24"/>
          <w:szCs w:val="24"/>
        </w:rPr>
        <w:t xml:space="preserve">needs of </w:t>
      </w:r>
      <w:r w:rsidRPr="00380A0B">
        <w:rPr>
          <w:rFonts w:ascii="Calibri Light" w:eastAsia="Calibri Light" w:hAnsi="Calibri Light" w:cs="Calibri Light"/>
          <w:color w:val="000000" w:themeColor="text1"/>
          <w:sz w:val="24"/>
          <w:szCs w:val="24"/>
        </w:rPr>
        <w:t>sexuality and gender diverse communities</w:t>
      </w:r>
      <w:r w:rsidR="001A2F93" w:rsidRPr="00380A0B">
        <w:rPr>
          <w:rFonts w:ascii="Calibri Light" w:eastAsia="Calibri Light" w:hAnsi="Calibri Light" w:cs="Calibri Light"/>
          <w:color w:val="000000" w:themeColor="text1"/>
          <w:sz w:val="24"/>
          <w:szCs w:val="24"/>
        </w:rPr>
        <w:t xml:space="preserve"> and PLHIV.</w:t>
      </w:r>
    </w:p>
    <w:p w14:paraId="72723390" w14:textId="482D3565" w:rsidR="00193F95" w:rsidRPr="00380A0B" w:rsidRDefault="00380A0B" w:rsidP="00380A0B">
      <w:pPr>
        <w:pStyle w:val="ListParagraph"/>
        <w:numPr>
          <w:ilvl w:val="0"/>
          <w:numId w:val="31"/>
        </w:numPr>
        <w:tabs>
          <w:tab w:val="clear" w:pos="720"/>
        </w:tabs>
        <w:spacing w:after="6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A person </w:t>
      </w:r>
      <w:r w:rsidR="00DB1347" w:rsidRPr="00380A0B">
        <w:rPr>
          <w:rFonts w:ascii="Calibri Light" w:eastAsia="Calibri Light" w:hAnsi="Calibri Light" w:cs="Calibri Light"/>
          <w:color w:val="000000" w:themeColor="text1"/>
          <w:sz w:val="24"/>
          <w:szCs w:val="24"/>
        </w:rPr>
        <w:t xml:space="preserve">who </w:t>
      </w:r>
      <w:r>
        <w:rPr>
          <w:rFonts w:ascii="Calibri Light" w:eastAsia="Calibri Light" w:hAnsi="Calibri Light" w:cs="Calibri Light"/>
          <w:color w:val="000000" w:themeColor="text1"/>
          <w:sz w:val="24"/>
          <w:szCs w:val="24"/>
        </w:rPr>
        <w:t xml:space="preserve">can </w:t>
      </w:r>
      <w:r w:rsidR="00DB1347" w:rsidRPr="00380A0B">
        <w:rPr>
          <w:rFonts w:ascii="Calibri Light" w:eastAsia="Calibri Light" w:hAnsi="Calibri Light" w:cs="Calibri Light"/>
          <w:color w:val="000000" w:themeColor="text1"/>
          <w:sz w:val="24"/>
          <w:szCs w:val="24"/>
        </w:rPr>
        <w:t>take</w:t>
      </w:r>
      <w:r>
        <w:rPr>
          <w:rFonts w:ascii="Calibri Light" w:eastAsia="Calibri Light" w:hAnsi="Calibri Light" w:cs="Calibri Light"/>
          <w:color w:val="000000" w:themeColor="text1"/>
          <w:sz w:val="24"/>
          <w:szCs w:val="24"/>
        </w:rPr>
        <w:t xml:space="preserve"> the</w:t>
      </w:r>
      <w:r w:rsidR="00DB1347" w:rsidRPr="00380A0B">
        <w:rPr>
          <w:rFonts w:ascii="Calibri Light" w:eastAsia="Calibri Light" w:hAnsi="Calibri Light" w:cs="Calibri Light"/>
          <w:color w:val="000000" w:themeColor="text1"/>
          <w:sz w:val="24"/>
          <w:szCs w:val="24"/>
        </w:rPr>
        <w:t xml:space="preserve"> initiative and work autonomously within a supportive team</w:t>
      </w:r>
      <w:r w:rsidR="00257A0B" w:rsidRPr="00380A0B">
        <w:rPr>
          <w:rFonts w:ascii="Calibri Light" w:eastAsia="Calibri Light" w:hAnsi="Calibri Light" w:cs="Calibri Light"/>
          <w:color w:val="000000" w:themeColor="text1"/>
          <w:sz w:val="24"/>
          <w:szCs w:val="24"/>
        </w:rPr>
        <w:t>.</w:t>
      </w:r>
    </w:p>
    <w:p w14:paraId="7FA33874" w14:textId="012E90B5" w:rsidR="00DB1347" w:rsidRPr="00380A0B" w:rsidRDefault="00DB1347" w:rsidP="00380A0B">
      <w:pPr>
        <w:pStyle w:val="ListParagraph"/>
        <w:numPr>
          <w:ilvl w:val="0"/>
          <w:numId w:val="31"/>
        </w:numPr>
        <w:tabs>
          <w:tab w:val="clear" w:pos="720"/>
        </w:tabs>
        <w:spacing w:after="120"/>
        <w:ind w:left="567" w:hanging="567"/>
        <w:contextualSpacing w:val="0"/>
        <w:jc w:val="both"/>
        <w:rPr>
          <w:rFonts w:ascii="Calibri Light" w:eastAsia="Calibri Light" w:hAnsi="Calibri Light" w:cs="Calibri Light"/>
          <w:color w:val="000000" w:themeColor="text1"/>
          <w:sz w:val="24"/>
          <w:szCs w:val="24"/>
        </w:rPr>
      </w:pPr>
      <w:r w:rsidRPr="00380A0B">
        <w:rPr>
          <w:rFonts w:ascii="Calibri Light" w:eastAsia="Calibri Light" w:hAnsi="Calibri Light" w:cs="Calibri Light"/>
          <w:color w:val="000000" w:themeColor="text1"/>
          <w:sz w:val="24"/>
          <w:szCs w:val="24"/>
        </w:rPr>
        <w:t>Someone with experience in health promotion and/or community development</w:t>
      </w:r>
      <w:r w:rsidR="00257A0B" w:rsidRPr="00380A0B">
        <w:rPr>
          <w:rFonts w:ascii="Calibri Light" w:eastAsia="Calibri Light" w:hAnsi="Calibri Light" w:cs="Calibri Light"/>
          <w:color w:val="000000" w:themeColor="text1"/>
          <w:sz w:val="24"/>
          <w:szCs w:val="24"/>
        </w:rPr>
        <w:t>.</w:t>
      </w:r>
    </w:p>
    <w:p w14:paraId="7D9FFEA3" w14:textId="77777777" w:rsidR="007C4562" w:rsidRDefault="008160A6" w:rsidP="007C4562">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bookmarkStart w:id="4" w:name="_Hlk146017489"/>
    </w:p>
    <w:p w14:paraId="055AF3CC" w14:textId="60D59AC9" w:rsidR="009F5983" w:rsidRDefault="009F5983" w:rsidP="00D06910">
      <w:pPr>
        <w:spacing w:after="120"/>
        <w:jc w:val="both"/>
        <w:rPr>
          <w:rFonts w:ascii="Calibri Light" w:eastAsia="Calibri Light" w:hAnsi="Calibri Light" w:cs="Calibri Light"/>
          <w:color w:val="000000" w:themeColor="text1"/>
          <w:sz w:val="24"/>
          <w:szCs w:val="24"/>
        </w:rPr>
      </w:pPr>
      <w:r w:rsidRPr="009F5983">
        <w:rPr>
          <w:rFonts w:ascii="Calibri Light" w:eastAsia="Calibri Light" w:hAnsi="Calibri Light" w:cs="Calibri Light"/>
          <w:color w:val="000000" w:themeColor="text1"/>
          <w:sz w:val="24"/>
          <w:szCs w:val="24"/>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955E4" w:rsidRDefault="009F5983" w:rsidP="00C57EEB">
      <w:pPr>
        <w:spacing w:after="60"/>
        <w:jc w:val="both"/>
        <w:rPr>
          <w:rFonts w:ascii="Calibri Light" w:eastAsia="Calibri Light" w:hAnsi="Calibri Light" w:cs="Calibri Light"/>
          <w:color w:val="000000" w:themeColor="text1"/>
          <w:sz w:val="24"/>
          <w:szCs w:val="24"/>
        </w:rPr>
      </w:pPr>
      <w:r w:rsidRPr="000955E4">
        <w:rPr>
          <w:rFonts w:ascii="Calibri Light" w:eastAsia="Calibri Light" w:hAnsi="Calibri Light" w:cs="Calibri Light"/>
          <w:color w:val="000000" w:themeColor="text1"/>
          <w:sz w:val="24"/>
          <w:szCs w:val="24"/>
        </w:rPr>
        <w:lastRenderedPageBreak/>
        <w:t>To support the successful candidate in their new role at ACON we</w:t>
      </w:r>
      <w:r w:rsidR="00096777" w:rsidRPr="000955E4">
        <w:rPr>
          <w:rFonts w:ascii="Calibri Light" w:eastAsia="Calibri Light" w:hAnsi="Calibri Light" w:cs="Calibri Light"/>
          <w:color w:val="000000" w:themeColor="text1"/>
          <w:sz w:val="24"/>
          <w:szCs w:val="24"/>
        </w:rPr>
        <w:t xml:space="preserve"> </w:t>
      </w:r>
      <w:r w:rsidRPr="000955E4">
        <w:rPr>
          <w:rFonts w:ascii="Calibri Light" w:eastAsia="Calibri Light" w:hAnsi="Calibri Light" w:cs="Calibri Light"/>
          <w:color w:val="000000" w:themeColor="text1"/>
          <w:sz w:val="24"/>
          <w:szCs w:val="24"/>
        </w:rPr>
        <w:t>offer:</w:t>
      </w:r>
    </w:p>
    <w:p w14:paraId="2DDEFC15" w14:textId="77777777" w:rsidR="000955E4" w:rsidRPr="000955E4"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Flexible working arrangements.</w:t>
      </w:r>
    </w:p>
    <w:p w14:paraId="5E798240" w14:textId="77777777" w:rsidR="000955E4" w:rsidRPr="000955E4"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Generous learning and development opportunities.</w:t>
      </w:r>
    </w:p>
    <w:p w14:paraId="7686BC2B" w14:textId="77777777" w:rsidR="000955E4" w:rsidRPr="000955E4"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Potential for tailored mentoring opportunities.</w:t>
      </w:r>
    </w:p>
    <w:p w14:paraId="29EDC58B" w14:textId="77777777" w:rsidR="000955E4" w:rsidRPr="000955E4"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Supportive working environment with a knowledgeable and friendly team.</w:t>
      </w:r>
    </w:p>
    <w:p w14:paraId="68E026EA" w14:textId="7BDFDD39" w:rsidR="000A14EF" w:rsidRPr="00650B19" w:rsidRDefault="000A14EF" w:rsidP="000A14EF">
      <w:pPr>
        <w:spacing w:before="240" w:after="120"/>
        <w:jc w:val="both"/>
        <w:rPr>
          <w:rFonts w:ascii="Calibri Light" w:eastAsia="Calibri Light" w:hAnsi="Calibri Light" w:cs="Calibri Light"/>
          <w:color w:val="C00000"/>
        </w:rPr>
      </w:pPr>
      <w:bookmarkStart w:id="5" w:name="_Hlk138667432"/>
      <w:bookmarkEnd w:id="4"/>
      <w:r>
        <w:rPr>
          <w:rFonts w:ascii="Calibri Light" w:eastAsia="Calibri Light" w:hAnsi="Calibri Light" w:cs="Calibri Light"/>
          <w:b/>
          <w:bCs/>
          <w:color w:val="4F81BD" w:themeColor="accent1"/>
          <w:sz w:val="24"/>
          <w:szCs w:val="24"/>
        </w:rPr>
        <w:t>What’s the remuneration and working details?</w:t>
      </w:r>
      <w:r w:rsidR="003A0645" w:rsidRPr="00051B8F">
        <w:rPr>
          <w:rFonts w:ascii="Calibri Light" w:eastAsia="Calibri Light" w:hAnsi="Calibri Light" w:cs="Calibri Light"/>
          <w:b/>
          <w:bCs/>
          <w:color w:val="4F81BD" w:themeColor="accent1"/>
          <w:sz w:val="24"/>
          <w:szCs w:val="24"/>
        </w:rPr>
        <w:t>:</w:t>
      </w:r>
      <w:r>
        <w:rPr>
          <w:rFonts w:ascii="Calibri Light" w:eastAsia="Calibri Light" w:hAnsi="Calibri Light" w:cs="Calibri Light"/>
          <w:b/>
          <w:bCs/>
          <w:color w:val="4F81BD" w:themeColor="accent1"/>
          <w:sz w:val="24"/>
          <w:szCs w:val="24"/>
        </w:rPr>
        <w:t xml:space="preserve">  </w:t>
      </w:r>
    </w:p>
    <w:p w14:paraId="4BF8DCFB" w14:textId="459CD7D9" w:rsidR="009F38B5" w:rsidRDefault="009F38B5" w:rsidP="00380A0B">
      <w:pPr>
        <w:tabs>
          <w:tab w:val="left" w:pos="1134"/>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B2154D" w:rsidRPr="00B2154D">
        <w:rPr>
          <w:rFonts w:ascii="Calibri Light" w:eastAsia="Calibri Light" w:hAnsi="Calibri Light" w:cs="Calibri Light"/>
          <w:color w:val="000000" w:themeColor="text1"/>
          <w:sz w:val="22"/>
          <w:szCs w:val="22"/>
          <w:lang w:val="en-GB"/>
        </w:rPr>
        <w:t>89,689</w:t>
      </w:r>
      <w:r w:rsidRPr="00CA6688">
        <w:rPr>
          <w:rFonts w:ascii="Calibri Light" w:eastAsia="Calibri Light" w:hAnsi="Calibri Light" w:cs="Calibri Light"/>
          <w:color w:val="000000" w:themeColor="text1"/>
          <w:sz w:val="22"/>
          <w:szCs w:val="22"/>
          <w:lang w:val="en-GB"/>
        </w:rPr>
        <w:t xml:space="preserve"> to $</w:t>
      </w:r>
      <w:r w:rsidR="00A65118" w:rsidRPr="00A65118">
        <w:rPr>
          <w:rFonts w:ascii="Calibri Light" w:eastAsia="Calibri Light" w:hAnsi="Calibri Light" w:cs="Calibri Light"/>
          <w:color w:val="000000" w:themeColor="text1"/>
          <w:sz w:val="22"/>
          <w:szCs w:val="22"/>
          <w:lang w:val="en-GB"/>
        </w:rPr>
        <w:t>105,978</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 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55432250" w:rsidR="009F5983" w:rsidRPr="00987157" w:rsidRDefault="009F5983" w:rsidP="00380A0B">
      <w:pPr>
        <w:tabs>
          <w:tab w:val="left" w:pos="1134"/>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7C67CD" w:rsidRPr="007C67CD">
        <w:rPr>
          <w:rFonts w:ascii="Calibri Light" w:eastAsia="Calibri Light" w:hAnsi="Calibri Light" w:cs="Calibri Light"/>
          <w:color w:val="000000" w:themeColor="text1"/>
          <w:sz w:val="22"/>
          <w:szCs w:val="22"/>
        </w:rPr>
        <w:t>ACON’s Awabakal / Hunter Office</w:t>
      </w:r>
      <w:r w:rsidR="007C67CD">
        <w:rPr>
          <w:rFonts w:ascii="Calibri Light" w:eastAsia="Calibri Light" w:hAnsi="Calibri Light" w:cs="Calibri Light"/>
          <w:color w:val="000000" w:themeColor="text1"/>
          <w:sz w:val="22"/>
          <w:szCs w:val="22"/>
        </w:rPr>
        <w:t xml:space="preserve"> in Newcastle</w:t>
      </w:r>
      <w:r w:rsidR="007C67CD" w:rsidRPr="007C67CD">
        <w:rPr>
          <w:rFonts w:ascii="Calibri Light" w:eastAsia="Calibri Light" w:hAnsi="Calibri Light" w:cs="Calibri Light"/>
          <w:color w:val="000000" w:themeColor="text1"/>
          <w:sz w:val="22"/>
          <w:szCs w:val="22"/>
        </w:rPr>
        <w:t>, with flexible working options a possibility (away from the office).</w:t>
      </w:r>
    </w:p>
    <w:p w14:paraId="28D8C8F5" w14:textId="7B730FD7" w:rsidR="009F5983" w:rsidRPr="001B2BAE" w:rsidRDefault="009F5983" w:rsidP="00380A0B">
      <w:pPr>
        <w:tabs>
          <w:tab w:val="left" w:pos="1134"/>
        </w:tabs>
        <w:spacing w:before="120"/>
        <w:ind w:left="1134" w:hanging="1134"/>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003A0645" w:rsidRPr="007C67CD">
        <w:rPr>
          <w:rFonts w:ascii="Calibri Light" w:eastAsia="Calibri Light" w:hAnsi="Calibri Light" w:cs="Calibri Light"/>
          <w:color w:val="000000" w:themeColor="text1"/>
          <w:sz w:val="22"/>
          <w:szCs w:val="22"/>
        </w:rPr>
        <w:t>P</w:t>
      </w:r>
      <w:r w:rsidRPr="007C67CD">
        <w:rPr>
          <w:rFonts w:ascii="Calibri Light" w:eastAsia="Calibri Light" w:hAnsi="Calibri Light" w:cs="Calibri Light"/>
          <w:color w:val="000000" w:themeColor="text1"/>
          <w:sz w:val="22"/>
          <w:szCs w:val="22"/>
        </w:rPr>
        <w:t>ermanent</w:t>
      </w:r>
      <w:r w:rsidR="003A0645" w:rsidRPr="007C67CD">
        <w:rPr>
          <w:rFonts w:ascii="Calibri Light" w:eastAsia="Calibri Light" w:hAnsi="Calibri Light" w:cs="Calibri Light"/>
          <w:color w:val="000000" w:themeColor="text1"/>
          <w:sz w:val="22"/>
          <w:szCs w:val="22"/>
        </w:rPr>
        <w:t xml:space="preserve"> </w:t>
      </w:r>
      <w:r w:rsidRPr="007C67CD">
        <w:rPr>
          <w:rFonts w:ascii="Calibri Light" w:eastAsia="Calibri Light" w:hAnsi="Calibri Light" w:cs="Calibri Light"/>
          <w:color w:val="000000" w:themeColor="text1"/>
          <w:sz w:val="22"/>
          <w:szCs w:val="22"/>
        </w:rPr>
        <w:t>Full</w:t>
      </w:r>
      <w:r w:rsidR="007C67CD" w:rsidRPr="007C67CD">
        <w:rPr>
          <w:rFonts w:ascii="Calibri Light" w:eastAsia="Calibri Light" w:hAnsi="Calibri Light" w:cs="Calibri Light"/>
          <w:color w:val="000000" w:themeColor="text1"/>
          <w:sz w:val="22"/>
          <w:szCs w:val="22"/>
        </w:rPr>
        <w:t>-</w:t>
      </w:r>
      <w:r w:rsidR="003A0645" w:rsidRPr="007C67CD">
        <w:rPr>
          <w:rFonts w:ascii="Calibri Light" w:eastAsia="Calibri Light" w:hAnsi="Calibri Light" w:cs="Calibri Light"/>
          <w:color w:val="000000" w:themeColor="text1"/>
          <w:sz w:val="22"/>
          <w:szCs w:val="22"/>
        </w:rPr>
        <w:t>T</w:t>
      </w:r>
      <w:r w:rsidRPr="007C67CD">
        <w:rPr>
          <w:rFonts w:ascii="Calibri Light" w:eastAsia="Calibri Light" w:hAnsi="Calibri Light" w:cs="Calibri Light"/>
          <w:color w:val="000000" w:themeColor="text1"/>
          <w:sz w:val="22"/>
          <w:szCs w:val="22"/>
        </w:rPr>
        <w:t>ime</w:t>
      </w:r>
      <w:r w:rsidRPr="009A0B8A">
        <w:rPr>
          <w:rFonts w:ascii="Calibri Light" w:eastAsia="Calibri Light" w:hAnsi="Calibri Light" w:cs="Calibri Light"/>
          <w:color w:val="000000" w:themeColor="text1"/>
          <w:sz w:val="22"/>
          <w:szCs w:val="22"/>
        </w:rPr>
        <w:t xml:space="preserve"> (</w:t>
      </w:r>
      <w:r w:rsidR="007C67CD">
        <w:rPr>
          <w:rFonts w:ascii="Calibri Light" w:eastAsia="Calibri Light" w:hAnsi="Calibri Light" w:cs="Calibri Light"/>
          <w:color w:val="000000" w:themeColor="text1"/>
          <w:sz w:val="22"/>
          <w:szCs w:val="22"/>
        </w:rPr>
        <w:t xml:space="preserve">70 </w:t>
      </w:r>
      <w:r w:rsidRPr="009A0B8A">
        <w:rPr>
          <w:rFonts w:ascii="Calibri Light" w:eastAsia="Calibri Light" w:hAnsi="Calibri Light" w:cs="Calibri Light"/>
          <w:color w:val="000000" w:themeColor="text1"/>
          <w:sz w:val="22"/>
          <w:szCs w:val="22"/>
        </w:rPr>
        <w:t>hours per fortnight)</w:t>
      </w:r>
      <w:r w:rsidR="00380A0B">
        <w:rPr>
          <w:rFonts w:ascii="Calibri Light" w:eastAsia="Calibri Light" w:hAnsi="Calibri Light" w:cs="Calibri Light"/>
          <w:color w:val="000000" w:themeColor="text1"/>
          <w:sz w:val="22"/>
          <w:szCs w:val="22"/>
        </w:rPr>
        <w:t>.</w:t>
      </w:r>
    </w:p>
    <w:p w14:paraId="08356864" w14:textId="0B882A89" w:rsidR="00E812C6" w:rsidRDefault="00E812C6" w:rsidP="00C57EEB">
      <w:pPr>
        <w:spacing w:before="120" w:after="60"/>
        <w:jc w:val="both"/>
        <w:rPr>
          <w:rFonts w:ascii="Calibri Light" w:eastAsia="Calibri Light" w:hAnsi="Calibri Light" w:cs="Calibri Light"/>
          <w:color w:val="000000" w:themeColor="text1"/>
          <w:sz w:val="22"/>
          <w:szCs w:val="22"/>
        </w:rPr>
      </w:pPr>
      <w:bookmarkStart w:id="6" w:name="_Hlk146018404"/>
      <w:bookmarkEnd w:id="5"/>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7"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7"/>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6"/>
    <w:p w14:paraId="020B5F5E" w14:textId="374AD0A9"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542517" w:rsidRDefault="008160A6" w:rsidP="00C57EEB">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5E3B49A0" w:rsidR="008160A6" w:rsidRDefault="008160A6" w:rsidP="00C57EEB">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sidR="008739A1">
        <w:rPr>
          <w:rFonts w:ascii="Calibri Light" w:eastAsia="Calibri Light" w:hAnsi="Calibri Light" w:cs="Calibri Light"/>
          <w:color w:val="000000" w:themeColor="text1"/>
          <w:sz w:val="22"/>
          <w:szCs w:val="22"/>
        </w:rPr>
        <w:t>Brad Bower</w:t>
      </w:r>
      <w:r w:rsidR="00A40983">
        <w:rPr>
          <w:rFonts w:ascii="Calibri Light" w:eastAsia="Calibri Light" w:hAnsi="Calibri Light" w:cs="Calibri Light"/>
          <w:color w:val="000000" w:themeColor="text1"/>
          <w:sz w:val="22"/>
          <w:szCs w:val="22"/>
        </w:rPr>
        <w:t>, Acting Director of Regional Services</w:t>
      </w:r>
      <w:r>
        <w:rPr>
          <w:rFonts w:ascii="Calibri Light" w:eastAsia="Calibri Light" w:hAnsi="Calibri Light" w:cs="Calibri Light"/>
          <w:color w:val="000000" w:themeColor="text1"/>
          <w:sz w:val="22"/>
          <w:szCs w:val="22"/>
        </w:rPr>
        <w:t>,</w:t>
      </w:r>
      <w:r w:rsidRPr="009B56C2">
        <w:rPr>
          <w:rFonts w:ascii="Calibri Light" w:eastAsia="Calibri Light" w:hAnsi="Calibri Light" w:cs="Calibri Light"/>
          <w:color w:val="000000" w:themeColor="text1"/>
          <w:sz w:val="22"/>
          <w:szCs w:val="22"/>
        </w:rPr>
        <w:t xml:space="preserve"> via email at </w:t>
      </w:r>
      <w:hyperlink r:id="rId11" w:history="1">
        <w:r w:rsidR="00A40983" w:rsidRPr="005F581C">
          <w:rPr>
            <w:rStyle w:val="Hyperlink"/>
            <w:rFonts w:ascii="Calibri Light" w:eastAsia="Calibri Light" w:hAnsi="Calibri Light" w:cs="Calibri Light"/>
            <w:sz w:val="22"/>
            <w:szCs w:val="22"/>
          </w:rPr>
          <w:t>bbower@acon.org.au</w:t>
        </w:r>
      </w:hyperlink>
      <w:r w:rsidR="00A40983">
        <w:rPr>
          <w:rFonts w:ascii="Calibri Light" w:eastAsia="Calibri Light" w:hAnsi="Calibri Light" w:cs="Calibri Light"/>
          <w:color w:val="000000" w:themeColor="text1"/>
          <w:sz w:val="22"/>
          <w:szCs w:val="22"/>
        </w:rPr>
        <w:t xml:space="preserve"> </w:t>
      </w:r>
      <w:r w:rsidR="00633FD5" w:rsidRPr="00487C22">
        <w:rPr>
          <w:rFonts w:ascii="Calibri Light" w:eastAsia="Calibri Light" w:hAnsi="Calibri Light" w:cs="Calibri Light"/>
          <w:color w:val="000000" w:themeColor="text1"/>
          <w:sz w:val="22"/>
          <w:szCs w:val="22"/>
        </w:rPr>
        <w:t xml:space="preserve">or </w:t>
      </w:r>
      <w:r w:rsidR="00D14006" w:rsidRPr="00D14006">
        <w:rPr>
          <w:rFonts w:ascii="Calibri Light" w:eastAsia="Calibri Light" w:hAnsi="Calibri Light" w:cs="Calibri Light"/>
          <w:color w:val="000000" w:themeColor="text1"/>
          <w:sz w:val="22"/>
          <w:szCs w:val="22"/>
        </w:rPr>
        <w:t>(02) 6622 1555</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8"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9"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058D9416" w:rsidR="008160A6" w:rsidRPr="00CD51AE"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6679C1">
        <w:rPr>
          <w:rFonts w:ascii="Calibri Light" w:hAnsi="Calibri Light" w:cs="Calibri Light"/>
          <w:color w:val="000000"/>
          <w:sz w:val="22"/>
          <w:szCs w:val="22"/>
        </w:rPr>
        <w:t>4</w:t>
      </w:r>
      <w:r w:rsidR="008160A6" w:rsidRPr="00CD51AE">
        <w:rPr>
          <w:rFonts w:ascii="Calibri Light" w:hAnsi="Calibri Light" w:cs="Calibri Light"/>
          <w:color w:val="000000"/>
          <w:sz w:val="22"/>
          <w:szCs w:val="22"/>
        </w:rPr>
        <w:t xml:space="preserve"> pages); and</w:t>
      </w:r>
    </w:p>
    <w:p w14:paraId="4D9457D7" w14:textId="1E3E43E1" w:rsidR="008160A6" w:rsidRPr="00071EFB"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6679C1">
        <w:rPr>
          <w:rFonts w:ascii="Calibri Light" w:hAnsi="Calibri Light" w:cs="Calibri Light"/>
          <w:color w:val="000000"/>
          <w:sz w:val="22"/>
          <w:szCs w:val="22"/>
        </w:rPr>
        <w:t>4</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8"/>
    <w:bookmarkEnd w:id="9"/>
    <w:p w14:paraId="6320EB92" w14:textId="77777777" w:rsidR="00B97D23" w:rsidRDefault="008160A6" w:rsidP="00D06910">
      <w:pPr>
        <w:shd w:val="clear" w:color="auto" w:fill="FFFFFF"/>
        <w:spacing w:before="360" w:after="360"/>
        <w:jc w:val="center"/>
        <w:rPr>
          <w:rFonts w:ascii="Calibri Light" w:hAnsi="Calibri Light" w:cs="Calibri Light"/>
          <w:b/>
          <w:bCs/>
          <w:sz w:val="28"/>
          <w:szCs w:val="28"/>
        </w:rPr>
      </w:pPr>
      <w:r w:rsidRPr="00380A0B">
        <w:rPr>
          <w:rFonts w:ascii="Calibri Light" w:hAnsi="Calibri Light" w:cs="Calibri Light"/>
          <w:b/>
          <w:bCs/>
          <w:sz w:val="28"/>
          <w:szCs w:val="28"/>
          <w:highlight w:val="yellow"/>
        </w:rPr>
        <w:t xml:space="preserve">Applications close: </w:t>
      </w:r>
      <w:r w:rsidR="00633FD5" w:rsidRPr="00380A0B">
        <w:rPr>
          <w:rFonts w:ascii="Calibri Light" w:hAnsi="Calibri Light" w:cs="Calibri Light"/>
          <w:b/>
          <w:bCs/>
          <w:sz w:val="28"/>
          <w:szCs w:val="28"/>
          <w:highlight w:val="yellow"/>
        </w:rPr>
        <w:t>S</w:t>
      </w:r>
      <w:r w:rsidRPr="00380A0B">
        <w:rPr>
          <w:rFonts w:ascii="Calibri Light" w:hAnsi="Calibri Light" w:cs="Calibri Light"/>
          <w:b/>
          <w:bCs/>
          <w:sz w:val="28"/>
          <w:szCs w:val="28"/>
          <w:highlight w:val="yellow"/>
        </w:rPr>
        <w:t xml:space="preserve">unday </w:t>
      </w:r>
      <w:r w:rsidR="00B97D23" w:rsidRPr="00380A0B">
        <w:rPr>
          <w:rFonts w:ascii="Calibri Light" w:hAnsi="Calibri Light" w:cs="Calibri Light"/>
          <w:b/>
          <w:bCs/>
          <w:sz w:val="28"/>
          <w:szCs w:val="28"/>
          <w:highlight w:val="yellow"/>
        </w:rPr>
        <w:t>15 September</w:t>
      </w:r>
      <w:r w:rsidR="00633FD5" w:rsidRPr="00380A0B">
        <w:rPr>
          <w:rFonts w:ascii="Calibri Light" w:hAnsi="Calibri Light" w:cs="Calibri Light"/>
          <w:b/>
          <w:bCs/>
          <w:sz w:val="28"/>
          <w:szCs w:val="28"/>
          <w:highlight w:val="yellow"/>
        </w:rPr>
        <w:t xml:space="preserve"> </w:t>
      </w:r>
      <w:r w:rsidR="00B97D23" w:rsidRPr="00380A0B">
        <w:rPr>
          <w:rFonts w:ascii="Calibri Light" w:hAnsi="Calibri Light" w:cs="Calibri Light"/>
          <w:b/>
          <w:bCs/>
          <w:sz w:val="28"/>
          <w:szCs w:val="28"/>
          <w:highlight w:val="yellow"/>
        </w:rPr>
        <w:t>2024</w:t>
      </w:r>
    </w:p>
    <w:p w14:paraId="1CFDA3AD" w14:textId="28D73535" w:rsidR="009B7D51" w:rsidRDefault="009B7D51" w:rsidP="00D06910">
      <w:pPr>
        <w:shd w:val="clear" w:color="auto" w:fill="FFFFFF"/>
        <w:spacing w:before="360" w:after="36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F56147" w:rsidP="00D06910">
      <w:pPr>
        <w:pStyle w:val="ListParagraph"/>
        <w:spacing w:before="240" w:after="48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961"/>
        <w:gridCol w:w="2126"/>
      </w:tblGrid>
      <w:tr w:rsidR="00380A0B" w:rsidRPr="005D3123" w14:paraId="5D0E2875" w14:textId="77777777" w:rsidTr="00286FDD">
        <w:tc>
          <w:tcPr>
            <w:tcW w:w="3681" w:type="dxa"/>
            <w:shd w:val="clear" w:color="auto" w:fill="auto"/>
            <w:vAlign w:val="center"/>
          </w:tcPr>
          <w:p w14:paraId="15B3A5FE" w14:textId="77777777" w:rsidR="00380A0B" w:rsidRPr="005D3123" w:rsidRDefault="00380A0B" w:rsidP="00286FDD">
            <w:pPr>
              <w:pStyle w:val="Footer"/>
              <w:spacing w:before="40" w:after="40"/>
              <w:jc w:val="center"/>
              <w:rPr>
                <w:rFonts w:ascii="Calibri Light" w:hAnsi="Calibri Light" w:cs="Calibri Light"/>
                <w:color w:val="4F81BD" w:themeColor="accent1"/>
                <w:sz w:val="18"/>
                <w:szCs w:val="18"/>
              </w:rPr>
            </w:pPr>
            <w:r w:rsidRPr="005D3123">
              <w:rPr>
                <w:rFonts w:ascii="Calibri Light" w:hAnsi="Calibri Light" w:cs="Calibri Light"/>
                <w:color w:val="4F81BD" w:themeColor="accent1"/>
                <w:sz w:val="18"/>
                <w:szCs w:val="18"/>
              </w:rPr>
              <w:t xml:space="preserve">APPROVED: </w:t>
            </w:r>
            <w:r w:rsidRPr="008924EA">
              <w:rPr>
                <w:rFonts w:ascii="Calibri Light" w:hAnsi="Calibri Light" w:cs="Calibri Light"/>
                <w:color w:val="4F81BD" w:themeColor="accent1"/>
                <w:sz w:val="18"/>
                <w:szCs w:val="18"/>
              </w:rPr>
              <w:t>Acting Director Regional Services</w:t>
            </w:r>
          </w:p>
        </w:tc>
        <w:tc>
          <w:tcPr>
            <w:tcW w:w="4961" w:type="dxa"/>
            <w:shd w:val="clear" w:color="auto" w:fill="auto"/>
            <w:vAlign w:val="center"/>
          </w:tcPr>
          <w:p w14:paraId="27F3C084" w14:textId="77777777" w:rsidR="00380A0B" w:rsidRPr="005D3123" w:rsidRDefault="00380A0B" w:rsidP="00286FDD">
            <w:pPr>
              <w:pStyle w:val="Footer"/>
              <w:spacing w:before="40" w:after="40"/>
              <w:jc w:val="center"/>
              <w:rPr>
                <w:rFonts w:ascii="Calibri Light" w:hAnsi="Calibri Light" w:cs="Calibri Light"/>
                <w:caps/>
                <w:color w:val="4F81BD" w:themeColor="accent1"/>
                <w:sz w:val="18"/>
                <w:szCs w:val="18"/>
              </w:rPr>
            </w:pPr>
            <w:r w:rsidRPr="4B898FD8">
              <w:rPr>
                <w:rFonts w:ascii="Calibri Light" w:hAnsi="Calibri Light" w:cs="Calibri Light"/>
                <w:color w:val="4F81BD" w:themeColor="accent1"/>
                <w:sz w:val="18"/>
                <w:szCs w:val="18"/>
              </w:rPr>
              <w:t>Team Leader</w:t>
            </w:r>
            <w:r>
              <w:rPr>
                <w:rFonts w:ascii="Calibri Light" w:hAnsi="Calibri Light" w:cs="Calibri Light"/>
                <w:color w:val="4F81BD" w:themeColor="accent1"/>
                <w:sz w:val="18"/>
                <w:szCs w:val="18"/>
              </w:rPr>
              <w:t xml:space="preserve"> – </w:t>
            </w:r>
            <w:r w:rsidRPr="4B898FD8">
              <w:rPr>
                <w:rFonts w:ascii="Calibri Light" w:hAnsi="Calibri Light" w:cs="Calibri Light"/>
                <w:color w:val="4F81BD" w:themeColor="accent1"/>
                <w:sz w:val="18"/>
                <w:szCs w:val="18"/>
              </w:rPr>
              <w:t xml:space="preserve">Community Health Promotion </w:t>
            </w:r>
            <w:r>
              <w:rPr>
                <w:rFonts w:ascii="Calibri Light" w:hAnsi="Calibri Light" w:cs="Calibri Light"/>
                <w:color w:val="4F81BD" w:themeColor="accent1"/>
                <w:sz w:val="18"/>
                <w:szCs w:val="18"/>
              </w:rPr>
              <w:t>(</w:t>
            </w:r>
            <w:r w:rsidRPr="4B898FD8">
              <w:rPr>
                <w:rFonts w:ascii="Calibri Light" w:hAnsi="Calibri Light" w:cs="Calibri Light"/>
                <w:color w:val="4F81BD" w:themeColor="accent1"/>
                <w:sz w:val="18"/>
                <w:szCs w:val="18"/>
              </w:rPr>
              <w:t>Hunter</w:t>
            </w:r>
            <w:r>
              <w:rPr>
                <w:rFonts w:ascii="Calibri Light" w:hAnsi="Calibri Light" w:cs="Calibri Light"/>
                <w:color w:val="4F81BD" w:themeColor="accent1"/>
                <w:sz w:val="18"/>
                <w:szCs w:val="18"/>
              </w:rPr>
              <w:t>)</w:t>
            </w:r>
          </w:p>
        </w:tc>
        <w:tc>
          <w:tcPr>
            <w:tcW w:w="2126" w:type="dxa"/>
            <w:shd w:val="clear" w:color="auto" w:fill="auto"/>
            <w:vAlign w:val="center"/>
          </w:tcPr>
          <w:p w14:paraId="4D2D471E" w14:textId="77777777" w:rsidR="00380A0B" w:rsidRPr="005D3123" w:rsidRDefault="00380A0B" w:rsidP="00286FDD">
            <w:pPr>
              <w:pStyle w:val="Footer"/>
              <w:spacing w:before="40" w:after="40"/>
              <w:jc w:val="center"/>
              <w:rPr>
                <w:rFonts w:ascii="Calibri Light" w:hAnsi="Calibri Light" w:cs="Calibri Light"/>
                <w:color w:val="4F81BD" w:themeColor="accent1"/>
                <w:sz w:val="18"/>
                <w:szCs w:val="18"/>
              </w:rPr>
            </w:pPr>
            <w:r>
              <w:rPr>
                <w:rFonts w:ascii="Calibri Light" w:hAnsi="Calibri Light" w:cs="Calibri Light"/>
                <w:color w:val="4F81BD" w:themeColor="accent1"/>
                <w:sz w:val="18"/>
                <w:szCs w:val="18"/>
              </w:rPr>
              <w:t>Aug 2024</w:t>
            </w:r>
          </w:p>
        </w:tc>
      </w:tr>
      <w:bookmarkEnd w:id="1"/>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04C38E5B" w14:textId="77777777" w:rsidR="00380A0B" w:rsidRPr="003C2453" w:rsidRDefault="00380A0B" w:rsidP="00380A0B">
      <w:pPr>
        <w:pBdr>
          <w:bottom w:val="single" w:sz="4" w:space="1" w:color="auto"/>
        </w:pBdr>
        <w:spacing w:after="60"/>
        <w:ind w:left="1418" w:hanging="1418"/>
        <w:rPr>
          <w:rFonts w:ascii="Calibri Light" w:hAnsi="Calibri Light" w:cs="Calibri Light"/>
          <w:sz w:val="22"/>
          <w:szCs w:val="22"/>
        </w:rPr>
      </w:pPr>
      <w:r w:rsidRPr="003C2453">
        <w:rPr>
          <w:rFonts w:ascii="Calibri Light" w:hAnsi="Calibri Light" w:cs="Calibri Light"/>
          <w:b/>
          <w:sz w:val="22"/>
          <w:szCs w:val="22"/>
        </w:rPr>
        <w:lastRenderedPageBreak/>
        <w:t>Position Title:</w:t>
      </w:r>
      <w:r w:rsidRPr="003C2453">
        <w:rPr>
          <w:rFonts w:ascii="Calibri Light" w:hAnsi="Calibri Light" w:cs="Calibri Light"/>
          <w:b/>
          <w:sz w:val="22"/>
          <w:szCs w:val="22"/>
        </w:rPr>
        <w:tab/>
      </w:r>
      <w:r w:rsidRPr="00F24350">
        <w:rPr>
          <w:rFonts w:asciiTheme="minorHAnsi" w:hAnsiTheme="minorHAnsi" w:cstheme="minorHAnsi"/>
          <w:noProof/>
          <w:sz w:val="22"/>
          <w:szCs w:val="22"/>
        </w:rPr>
        <w:t xml:space="preserve">Team Leader, Community Health Promotion </w:t>
      </w:r>
      <w:r>
        <w:rPr>
          <w:rFonts w:asciiTheme="minorHAnsi" w:hAnsiTheme="minorHAnsi" w:cstheme="minorHAnsi"/>
          <w:noProof/>
          <w:sz w:val="22"/>
          <w:szCs w:val="22"/>
        </w:rPr>
        <w:t>–</w:t>
      </w:r>
      <w:r w:rsidRPr="00F24350">
        <w:rPr>
          <w:rFonts w:asciiTheme="minorHAnsi" w:hAnsiTheme="minorHAnsi" w:cstheme="minorHAnsi"/>
          <w:noProof/>
          <w:sz w:val="22"/>
          <w:szCs w:val="22"/>
        </w:rPr>
        <w:t xml:space="preserve"> </w:t>
      </w:r>
      <w:r>
        <w:rPr>
          <w:rFonts w:asciiTheme="minorHAnsi" w:hAnsiTheme="minorHAnsi" w:cstheme="minorHAnsi"/>
          <w:noProof/>
          <w:sz w:val="22"/>
          <w:szCs w:val="22"/>
        </w:rPr>
        <w:t>H</w:t>
      </w:r>
      <w:r w:rsidRPr="00F24350">
        <w:rPr>
          <w:rFonts w:asciiTheme="minorHAnsi" w:hAnsiTheme="minorHAnsi" w:cstheme="minorHAnsi"/>
          <w:noProof/>
          <w:sz w:val="22"/>
          <w:szCs w:val="22"/>
        </w:rPr>
        <w:t>unter</w:t>
      </w:r>
    </w:p>
    <w:p w14:paraId="5D38F3BA" w14:textId="77777777" w:rsidR="00380A0B" w:rsidRPr="003C2453" w:rsidRDefault="00380A0B" w:rsidP="00380A0B">
      <w:pPr>
        <w:pBdr>
          <w:bottom w:val="single" w:sz="4" w:space="1" w:color="auto"/>
        </w:pBdr>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5B3628">
        <w:rPr>
          <w:rFonts w:asciiTheme="minorHAnsi" w:hAnsiTheme="minorHAnsi" w:cstheme="minorHAnsi"/>
          <w:noProof/>
          <w:sz w:val="22"/>
          <w:szCs w:val="22"/>
        </w:rPr>
        <w:t>Team Leader/Professional</w:t>
      </w:r>
    </w:p>
    <w:p w14:paraId="6CEB0906" w14:textId="77777777" w:rsidR="00380A0B" w:rsidRPr="003C2453" w:rsidRDefault="00380A0B" w:rsidP="00380A0B">
      <w:pPr>
        <w:pBdr>
          <w:bottom w:val="single" w:sz="4" w:space="1" w:color="auto"/>
        </w:pBdr>
        <w:spacing w:after="60"/>
        <w:ind w:left="1418" w:hanging="1418"/>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Pr="008944DE">
        <w:rPr>
          <w:rFonts w:ascii="Calibri Light" w:hAnsi="Calibri Light" w:cs="Calibri Light"/>
          <w:bCs/>
          <w:sz w:val="22"/>
          <w:szCs w:val="22"/>
        </w:rPr>
        <w:t xml:space="preserve">Regional Manager, Hunter </w:t>
      </w:r>
    </w:p>
    <w:p w14:paraId="0FC61EF2" w14:textId="77777777" w:rsidR="00380A0B" w:rsidRPr="00721477" w:rsidRDefault="00380A0B" w:rsidP="00380A0B">
      <w:pPr>
        <w:pBdr>
          <w:bottom w:val="single" w:sz="4" w:space="1" w:color="auto"/>
        </w:pBdr>
        <w:ind w:left="1418" w:hanging="1418"/>
        <w:rPr>
          <w:rFonts w:asciiTheme="minorHAnsi" w:hAnsiTheme="minorHAnsi" w:cstheme="minorHAnsi"/>
          <w:bCs/>
          <w:sz w:val="22"/>
          <w:szCs w:val="22"/>
        </w:rPr>
      </w:pPr>
      <w:bookmarkStart w:id="10" w:name="_Hlk134519960"/>
      <w:r w:rsidRPr="003C2453">
        <w:rPr>
          <w:rFonts w:ascii="Calibri Light" w:hAnsi="Calibri Light" w:cs="Calibri Light"/>
          <w:b/>
          <w:sz w:val="22"/>
          <w:szCs w:val="22"/>
        </w:rPr>
        <w:t xml:space="preserve">Direct Reports: </w:t>
      </w:r>
      <w:r>
        <w:rPr>
          <w:rFonts w:ascii="Calibri Light" w:hAnsi="Calibri Light" w:cs="Calibri Light"/>
          <w:bCs/>
          <w:sz w:val="22"/>
          <w:szCs w:val="22"/>
        </w:rPr>
        <w:t xml:space="preserve"> Small Team of staff (1-5 employees) and volunteers </w:t>
      </w:r>
    </w:p>
    <w:bookmarkEnd w:id="10"/>
    <w:p w14:paraId="3E9DF5D1" w14:textId="77777777" w:rsidR="00380A0B" w:rsidRPr="00776D66" w:rsidRDefault="00380A0B" w:rsidP="00380A0B">
      <w:pPr>
        <w:pBdr>
          <w:bottom w:val="single" w:sz="4" w:space="1" w:color="auto"/>
        </w:pBdr>
        <w:rPr>
          <w:rFonts w:ascii="Calibri Light" w:hAnsi="Calibri Light" w:cs="Calibri Light"/>
          <w:sz w:val="16"/>
          <w:szCs w:val="16"/>
        </w:rPr>
      </w:pPr>
    </w:p>
    <w:p w14:paraId="4CEC2CD7" w14:textId="77777777" w:rsidR="00380A0B" w:rsidRPr="00132585" w:rsidRDefault="00380A0B" w:rsidP="00380A0B">
      <w:pPr>
        <w:spacing w:before="120" w:after="120"/>
        <w:rPr>
          <w:rFonts w:ascii="Calibri Light" w:hAnsi="Calibri Light" w:cs="Calibri Light"/>
          <w:b/>
        </w:rPr>
      </w:pPr>
      <w:r w:rsidRPr="003C2453">
        <w:rPr>
          <w:rFonts w:ascii="Calibri Light" w:hAnsi="Calibri Light" w:cs="Calibri Light"/>
          <w:b/>
        </w:rPr>
        <w:t>Position Overview</w:t>
      </w:r>
    </w:p>
    <w:p w14:paraId="1B810CC0" w14:textId="77777777" w:rsidR="00380A0B" w:rsidRDefault="00380A0B" w:rsidP="00380A0B">
      <w:pPr>
        <w:tabs>
          <w:tab w:val="left" w:pos="360"/>
        </w:tabs>
        <w:spacing w:after="120"/>
        <w:jc w:val="both"/>
        <w:rPr>
          <w:rFonts w:ascii="Calibri Light" w:hAnsi="Calibri Light" w:cs="Calibri Light"/>
          <w:noProof/>
          <w:sz w:val="22"/>
          <w:szCs w:val="22"/>
        </w:rPr>
      </w:pPr>
      <w:r w:rsidRPr="00132585">
        <w:rPr>
          <w:rFonts w:ascii="Calibri Light" w:hAnsi="Calibri Light" w:cs="Calibri Light"/>
          <w:noProof/>
          <w:sz w:val="22"/>
          <w:szCs w:val="22"/>
        </w:rPr>
        <w:t>The Team Leader is responsible for the day-to-day supervision of the Hunter Community Health Promotion Team based in Newcastle, and oversight of community health promotion activities in the Hunter New England, Central Coast, and Western NSW Local Health Districts. This includes the planning and delivery of ACON’s health promotion campaigns and community development responses with</w:t>
      </w:r>
      <w:r>
        <w:rPr>
          <w:rFonts w:ascii="Calibri Light" w:hAnsi="Calibri Light" w:cs="Calibri Light"/>
          <w:noProof/>
          <w:sz w:val="22"/>
          <w:szCs w:val="22"/>
        </w:rPr>
        <w:t xml:space="preserve"> </w:t>
      </w:r>
      <w:r w:rsidRPr="00132585">
        <w:rPr>
          <w:rFonts w:ascii="Calibri Light" w:hAnsi="Calibri Light" w:cs="Calibri Light"/>
          <w:noProof/>
          <w:sz w:val="22"/>
          <w:szCs w:val="22"/>
        </w:rPr>
        <w:t>PLHIV or affected by HIV, and to sexuality and gender diverse people (LGBTQ+).</w:t>
      </w:r>
      <w:r w:rsidRPr="004D1F68">
        <w:rPr>
          <w:rFonts w:ascii="Calibri Light" w:hAnsi="Calibri Light" w:cs="Calibri Light"/>
          <w:noProof/>
          <w:sz w:val="22"/>
          <w:szCs w:val="22"/>
        </w:rPr>
        <w:t xml:space="preserve"> </w:t>
      </w:r>
      <w:r w:rsidRPr="00D8533A">
        <w:rPr>
          <w:rFonts w:ascii="Calibri Light" w:hAnsi="Calibri Light" w:cs="Calibri Light"/>
          <w:noProof/>
          <w:sz w:val="22"/>
          <w:szCs w:val="22"/>
        </w:rPr>
        <w:t xml:space="preserve">There is a requirement for </w:t>
      </w:r>
      <w:r>
        <w:rPr>
          <w:rFonts w:ascii="Calibri Light" w:hAnsi="Calibri Light" w:cs="Calibri Light"/>
          <w:noProof/>
          <w:sz w:val="22"/>
          <w:szCs w:val="22"/>
        </w:rPr>
        <w:t>the person</w:t>
      </w:r>
      <w:r w:rsidRPr="00D8533A">
        <w:rPr>
          <w:rFonts w:ascii="Calibri Light" w:hAnsi="Calibri Light" w:cs="Calibri Light"/>
          <w:noProof/>
          <w:sz w:val="22"/>
          <w:szCs w:val="22"/>
        </w:rPr>
        <w:t xml:space="preserve"> in th</w:t>
      </w:r>
      <w:r>
        <w:rPr>
          <w:rFonts w:ascii="Calibri Light" w:hAnsi="Calibri Light" w:cs="Calibri Light"/>
          <w:noProof/>
          <w:sz w:val="22"/>
          <w:szCs w:val="22"/>
        </w:rPr>
        <w:t>is</w:t>
      </w:r>
      <w:r w:rsidRPr="00D8533A">
        <w:rPr>
          <w:rFonts w:ascii="Calibri Light" w:hAnsi="Calibri Light" w:cs="Calibri Light"/>
          <w:noProof/>
          <w:sz w:val="22"/>
          <w:szCs w:val="22"/>
        </w:rPr>
        <w:t xml:space="preserve"> position to travel frequently within NSW.</w:t>
      </w:r>
    </w:p>
    <w:p w14:paraId="40D2D0A8" w14:textId="77777777" w:rsidR="00380A0B" w:rsidRPr="00FB4EBC" w:rsidRDefault="00380A0B" w:rsidP="00380A0B">
      <w:pPr>
        <w:spacing w:before="240" w:after="120"/>
        <w:rPr>
          <w:rFonts w:ascii="Calibri Light" w:hAnsi="Calibri Light" w:cs="Calibri Light"/>
          <w:b/>
        </w:rPr>
      </w:pPr>
      <w:r w:rsidRPr="00744776">
        <w:rPr>
          <w:rFonts w:ascii="Calibri Light" w:hAnsi="Calibri Light" w:cs="Calibri Light"/>
          <w:b/>
        </w:rPr>
        <w:t>About the Regional Health Promotion Team</w:t>
      </w:r>
    </w:p>
    <w:p w14:paraId="729B8BA1" w14:textId="77777777" w:rsidR="00380A0B" w:rsidRPr="00564C46" w:rsidRDefault="00380A0B" w:rsidP="00380A0B">
      <w:pPr>
        <w:spacing w:after="120"/>
        <w:rPr>
          <w:rFonts w:ascii="Calibri Light" w:hAnsi="Calibri Light" w:cs="Calibri Light"/>
          <w:noProof/>
          <w:sz w:val="22"/>
          <w:szCs w:val="22"/>
        </w:rPr>
      </w:pPr>
      <w:r w:rsidRPr="00564C46">
        <w:rPr>
          <w:rFonts w:ascii="Calibri Light" w:hAnsi="Calibri Light" w:cs="Calibri Light"/>
          <w:noProof/>
          <w:sz w:val="22"/>
          <w:szCs w:val="22"/>
        </w:rPr>
        <w:t>ACON provides outreach to regional areas of NSW to extend the reach of our health services, programs and campaigns. We seek to provide a regular connection and build relationships with regional LGBTQ+ communities and PLHIV or affected by HIV. Our outreach teams visit regularly to:</w:t>
      </w:r>
    </w:p>
    <w:p w14:paraId="54488E15" w14:textId="77777777" w:rsidR="00380A0B" w:rsidRPr="00564C46" w:rsidRDefault="00380A0B" w:rsidP="00380A0B">
      <w:pPr>
        <w:pStyle w:val="ListParagraph"/>
        <w:numPr>
          <w:ilvl w:val="0"/>
          <w:numId w:val="29"/>
        </w:numPr>
        <w:spacing w:after="120"/>
        <w:ind w:left="567" w:hanging="567"/>
        <w:contextualSpacing w:val="0"/>
        <w:rPr>
          <w:rFonts w:ascii="Calibri Light" w:hAnsi="Calibri Light" w:cs="Calibri Light"/>
          <w:noProof/>
          <w:sz w:val="22"/>
          <w:szCs w:val="22"/>
        </w:rPr>
      </w:pPr>
      <w:r w:rsidRPr="00564C46">
        <w:rPr>
          <w:rFonts w:ascii="Calibri Light" w:hAnsi="Calibri Light" w:cs="Calibri Light"/>
          <w:noProof/>
          <w:sz w:val="22"/>
          <w:szCs w:val="22"/>
        </w:rPr>
        <w:t>Promote HIV and sexual health testing, treatment and care.</w:t>
      </w:r>
    </w:p>
    <w:p w14:paraId="7E7F995C" w14:textId="77777777" w:rsidR="00380A0B" w:rsidRPr="00564C46" w:rsidRDefault="00380A0B" w:rsidP="00380A0B">
      <w:pPr>
        <w:pStyle w:val="ListParagraph"/>
        <w:numPr>
          <w:ilvl w:val="0"/>
          <w:numId w:val="29"/>
        </w:numPr>
        <w:spacing w:after="120"/>
        <w:ind w:left="567" w:hanging="567"/>
        <w:contextualSpacing w:val="0"/>
        <w:rPr>
          <w:rFonts w:ascii="Calibri Light" w:hAnsi="Calibri Light" w:cs="Calibri Light"/>
          <w:noProof/>
          <w:sz w:val="22"/>
          <w:szCs w:val="22"/>
        </w:rPr>
      </w:pPr>
      <w:r w:rsidRPr="00564C46">
        <w:rPr>
          <w:rFonts w:ascii="Calibri Light" w:hAnsi="Calibri Light" w:cs="Calibri Light"/>
          <w:noProof/>
          <w:sz w:val="22"/>
          <w:szCs w:val="22"/>
        </w:rPr>
        <w:t>Provide safe sex information and resources.</w:t>
      </w:r>
    </w:p>
    <w:p w14:paraId="002B678B" w14:textId="77777777" w:rsidR="00380A0B" w:rsidRPr="00564C46" w:rsidRDefault="00380A0B" w:rsidP="00380A0B">
      <w:pPr>
        <w:pStyle w:val="ListParagraph"/>
        <w:numPr>
          <w:ilvl w:val="0"/>
          <w:numId w:val="29"/>
        </w:numPr>
        <w:spacing w:after="120"/>
        <w:ind w:left="567" w:hanging="567"/>
        <w:contextualSpacing w:val="0"/>
        <w:rPr>
          <w:rFonts w:ascii="Calibri Light" w:hAnsi="Calibri Light" w:cs="Calibri Light"/>
          <w:noProof/>
          <w:sz w:val="22"/>
          <w:szCs w:val="22"/>
        </w:rPr>
      </w:pPr>
      <w:r w:rsidRPr="00564C46">
        <w:rPr>
          <w:rFonts w:ascii="Calibri Light" w:hAnsi="Calibri Light" w:cs="Calibri Light"/>
          <w:noProof/>
          <w:sz w:val="22"/>
          <w:szCs w:val="22"/>
        </w:rPr>
        <w:t>Promote a positive experience of sexual health.</w:t>
      </w:r>
    </w:p>
    <w:p w14:paraId="1C30028F" w14:textId="77777777" w:rsidR="00380A0B" w:rsidRPr="00564C46" w:rsidRDefault="00380A0B" w:rsidP="00380A0B">
      <w:pPr>
        <w:pStyle w:val="ListParagraph"/>
        <w:numPr>
          <w:ilvl w:val="0"/>
          <w:numId w:val="29"/>
        </w:numPr>
        <w:spacing w:after="120"/>
        <w:ind w:left="567" w:hanging="567"/>
        <w:contextualSpacing w:val="0"/>
        <w:rPr>
          <w:rFonts w:ascii="Calibri Light" w:hAnsi="Calibri Light" w:cs="Calibri Light"/>
          <w:noProof/>
          <w:sz w:val="22"/>
          <w:szCs w:val="22"/>
        </w:rPr>
      </w:pPr>
      <w:r w:rsidRPr="00564C46">
        <w:rPr>
          <w:rFonts w:ascii="Calibri Light" w:hAnsi="Calibri Light" w:cs="Calibri Light"/>
          <w:noProof/>
          <w:sz w:val="22"/>
          <w:szCs w:val="22"/>
        </w:rPr>
        <w:t>Deliver information and education about HIV, sexual health, the LGBTQ+ experience and LGBTQ+ health.</w:t>
      </w:r>
    </w:p>
    <w:p w14:paraId="78DEF13A" w14:textId="77777777" w:rsidR="00380A0B" w:rsidRPr="00564C46" w:rsidRDefault="00380A0B" w:rsidP="00380A0B">
      <w:pPr>
        <w:pStyle w:val="ListParagraph"/>
        <w:numPr>
          <w:ilvl w:val="0"/>
          <w:numId w:val="29"/>
        </w:numPr>
        <w:spacing w:after="120"/>
        <w:ind w:left="567" w:hanging="567"/>
        <w:contextualSpacing w:val="0"/>
        <w:rPr>
          <w:rFonts w:ascii="Calibri Light" w:hAnsi="Calibri Light" w:cs="Calibri Light"/>
          <w:noProof/>
          <w:sz w:val="22"/>
          <w:szCs w:val="22"/>
        </w:rPr>
      </w:pPr>
      <w:r w:rsidRPr="00564C46">
        <w:rPr>
          <w:rFonts w:ascii="Calibri Light" w:hAnsi="Calibri Light" w:cs="Calibri Light"/>
          <w:noProof/>
          <w:sz w:val="22"/>
          <w:szCs w:val="22"/>
        </w:rPr>
        <w:t>Support referrals to appropriate services within ACON and locally.</w:t>
      </w:r>
    </w:p>
    <w:p w14:paraId="1BD93F06" w14:textId="77777777" w:rsidR="00380A0B" w:rsidRPr="00564C46" w:rsidRDefault="00380A0B" w:rsidP="00380A0B">
      <w:pPr>
        <w:pStyle w:val="ListParagraph"/>
        <w:numPr>
          <w:ilvl w:val="0"/>
          <w:numId w:val="29"/>
        </w:numPr>
        <w:spacing w:after="120"/>
        <w:ind w:left="567" w:hanging="567"/>
        <w:contextualSpacing w:val="0"/>
        <w:rPr>
          <w:rFonts w:ascii="Calibri Light" w:hAnsi="Calibri Light" w:cs="Calibri Light"/>
          <w:noProof/>
          <w:sz w:val="22"/>
          <w:szCs w:val="22"/>
        </w:rPr>
      </w:pPr>
      <w:r w:rsidRPr="00564C46">
        <w:rPr>
          <w:rFonts w:ascii="Calibri Light" w:hAnsi="Calibri Light" w:cs="Calibri Light"/>
          <w:noProof/>
          <w:sz w:val="22"/>
          <w:szCs w:val="22"/>
        </w:rPr>
        <w:t>Advocate for an informed, healthy, resilient and inclusive LGBTQ+ community.</w:t>
      </w:r>
    </w:p>
    <w:p w14:paraId="785393E1" w14:textId="77777777" w:rsidR="00380A0B" w:rsidRPr="00564C46" w:rsidRDefault="00380A0B" w:rsidP="00380A0B">
      <w:pPr>
        <w:spacing w:before="240" w:after="120"/>
        <w:rPr>
          <w:rFonts w:ascii="Calibri Light" w:hAnsi="Calibri Light" w:cs="Calibri Light"/>
          <w:b/>
        </w:rPr>
      </w:pPr>
      <w:r w:rsidRPr="00A00F82">
        <w:rPr>
          <w:rFonts w:ascii="Calibri Light" w:hAnsi="Calibri Light" w:cs="Calibri Light"/>
          <w:b/>
        </w:rPr>
        <w:t>Main Activities</w:t>
      </w:r>
    </w:p>
    <w:p w14:paraId="395D229D" w14:textId="77777777" w:rsidR="00380A0B" w:rsidRDefault="00380A0B" w:rsidP="00380A0B">
      <w:pPr>
        <w:pStyle w:val="ListParagraph"/>
        <w:numPr>
          <w:ilvl w:val="0"/>
          <w:numId w:val="29"/>
        </w:numPr>
        <w:spacing w:after="60"/>
        <w:ind w:left="567" w:hanging="567"/>
        <w:contextualSpacing w:val="0"/>
        <w:rPr>
          <w:rFonts w:ascii="Calibri Light" w:hAnsi="Calibri Light" w:cs="Calibri Light"/>
          <w:sz w:val="22"/>
          <w:szCs w:val="22"/>
        </w:rPr>
      </w:pPr>
      <w:r w:rsidRPr="00862AB5">
        <w:rPr>
          <w:rFonts w:ascii="Calibri Light" w:hAnsi="Calibri Light" w:cs="Calibri Light"/>
          <w:sz w:val="22"/>
          <w:szCs w:val="22"/>
        </w:rPr>
        <w:t xml:space="preserve">In consultation with the Regional Manager Hunter, manage and drive the successful delivery of health promotion services and </w:t>
      </w:r>
      <w:r w:rsidRPr="00862AB5">
        <w:rPr>
          <w:rFonts w:ascii="Calibri Light" w:hAnsi="Calibri Light" w:cs="Calibri Light"/>
          <w:noProof/>
          <w:sz w:val="22"/>
          <w:szCs w:val="22"/>
        </w:rPr>
        <w:t>activities</w:t>
      </w:r>
      <w:r w:rsidRPr="00862AB5">
        <w:rPr>
          <w:rFonts w:ascii="Calibri Light" w:hAnsi="Calibri Light" w:cs="Calibri Light"/>
          <w:sz w:val="22"/>
          <w:szCs w:val="22"/>
        </w:rPr>
        <w:t xml:space="preserve"> to ensure key performance indicators (KPIs) and other deliverables are met.</w:t>
      </w:r>
    </w:p>
    <w:p w14:paraId="4505AEE3" w14:textId="77777777" w:rsidR="00380A0B" w:rsidRPr="00862AB5"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862AB5">
        <w:rPr>
          <w:rFonts w:ascii="Calibri Light" w:hAnsi="Calibri Light" w:cs="Calibri Light"/>
          <w:sz w:val="22"/>
          <w:szCs w:val="22"/>
        </w:rPr>
        <w:t>Work in partnership with community-based organisations, Local Health Districts and other relevant stakeholders to implement ACON’s state-wide HIV prevention response and deliver other LGBTQ+ health promotion activities.</w:t>
      </w:r>
    </w:p>
    <w:p w14:paraId="061309BE" w14:textId="77777777" w:rsidR="00380A0B"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156FB5">
        <w:rPr>
          <w:rFonts w:ascii="Calibri Light" w:hAnsi="Calibri Light" w:cs="Calibri Light"/>
          <w:sz w:val="22"/>
          <w:szCs w:val="22"/>
        </w:rPr>
        <w:t>Plan, schedule and deliver targeted health promotion, peer education, community development and engagement activities in partnership with PLHIV and LGBTQ+ communities to achieve optimal reach across the regions covered by the Hunter office.</w:t>
      </w:r>
    </w:p>
    <w:p w14:paraId="2369783F" w14:textId="77777777" w:rsidR="00380A0B"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156FB5">
        <w:rPr>
          <w:rFonts w:ascii="Calibri Light" w:hAnsi="Calibri Light" w:cs="Calibri Light"/>
          <w:sz w:val="22"/>
          <w:szCs w:val="22"/>
        </w:rPr>
        <w:t>Coordinate HIV, STI, and LGBTQ+ education at community events, including the supply of safe sex equipment and ACON’s campaign materials.</w:t>
      </w:r>
    </w:p>
    <w:p w14:paraId="2036C189" w14:textId="77777777" w:rsidR="00380A0B" w:rsidRPr="00E24C70"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156FB5">
        <w:rPr>
          <w:rFonts w:ascii="Calibri Light" w:hAnsi="Calibri Light" w:cs="Calibri Light"/>
          <w:sz w:val="22"/>
          <w:szCs w:val="22"/>
        </w:rPr>
        <w:t xml:space="preserve">Ensure a comprehensive program of online outreach activities, including maintaining a social media presence and </w:t>
      </w:r>
      <w:r w:rsidRPr="00E24C70">
        <w:rPr>
          <w:rFonts w:ascii="Calibri Light" w:hAnsi="Calibri Light" w:cs="Calibri Light"/>
          <w:sz w:val="22"/>
          <w:szCs w:val="22"/>
        </w:rPr>
        <w:t>engaging in health promotion across other online mediums accessed by ACON’s communities.</w:t>
      </w:r>
    </w:p>
    <w:p w14:paraId="6FAB6488" w14:textId="77777777" w:rsidR="00380A0B" w:rsidRPr="00E24C70"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bookmarkStart w:id="11" w:name="_Hlk139121209"/>
      <w:r w:rsidRPr="00E24C70">
        <w:rPr>
          <w:rFonts w:ascii="Calibri Light" w:hAnsi="Calibri Light" w:cs="Calibri Light"/>
          <w:sz w:val="22"/>
          <w:szCs w:val="22"/>
        </w:rPr>
        <w:t>Maintain and strengthen partnerships between ACON and service provider partners, community businesses, venues, organisations and events, including through the provision of resources.</w:t>
      </w:r>
    </w:p>
    <w:p w14:paraId="1D3CA55A" w14:textId="77777777" w:rsidR="00380A0B" w:rsidRPr="00E24C70"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E24C70">
        <w:rPr>
          <w:rFonts w:ascii="Calibri Light" w:hAnsi="Calibri Light" w:cs="Calibri Light"/>
          <w:sz w:val="22"/>
          <w:szCs w:val="22"/>
        </w:rPr>
        <w:t>Identify opportunities for partnerships and collaboration with service provider partners, Primary Health Networks, community groups, venues, organisations and events to improve health outcomes for LGBTQ+ people and people with HIV.</w:t>
      </w:r>
    </w:p>
    <w:p w14:paraId="3AA02F8F" w14:textId="77777777" w:rsidR="00380A0B" w:rsidRPr="00E24C70"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E24C70">
        <w:rPr>
          <w:rFonts w:ascii="Calibri Light" w:hAnsi="Calibri Light" w:cs="Calibri Light"/>
          <w:sz w:val="22"/>
          <w:szCs w:val="22"/>
        </w:rPr>
        <w:t>Act as a gateway by making appropriate referrals to relevant ACON state-wide services, Local Health Districts or other service providers.</w:t>
      </w:r>
    </w:p>
    <w:p w14:paraId="2E4D4DD4" w14:textId="77777777" w:rsidR="00380A0B" w:rsidRDefault="00380A0B" w:rsidP="00380A0B">
      <w:pPr>
        <w:pStyle w:val="ListParagraph"/>
        <w:numPr>
          <w:ilvl w:val="1"/>
          <w:numId w:val="27"/>
        </w:numPr>
        <w:spacing w:after="120"/>
        <w:ind w:left="1134" w:hanging="567"/>
        <w:contextualSpacing w:val="0"/>
        <w:rPr>
          <w:rFonts w:ascii="Calibri Light" w:hAnsi="Calibri Light" w:cs="Calibri Light"/>
          <w:sz w:val="22"/>
          <w:szCs w:val="22"/>
        </w:rPr>
      </w:pPr>
      <w:r w:rsidRPr="00E24C70">
        <w:rPr>
          <w:rFonts w:ascii="Calibri Light" w:hAnsi="Calibri Light" w:cs="Calibri Light"/>
          <w:sz w:val="22"/>
          <w:szCs w:val="22"/>
        </w:rPr>
        <w:t>Build relationships with mainstream and community-based services accessed by ACON’s communities and provide inclusion training as needed.</w:t>
      </w:r>
    </w:p>
    <w:p w14:paraId="66AF7F6D" w14:textId="77777777" w:rsidR="00380A0B" w:rsidRPr="00320BA9" w:rsidRDefault="00380A0B" w:rsidP="00380A0B">
      <w:pPr>
        <w:rPr>
          <w:rFonts w:ascii="Calibri Light" w:hAnsi="Calibri Light" w:cs="Calibri Light"/>
          <w:sz w:val="2"/>
          <w:szCs w:val="2"/>
        </w:rPr>
      </w:pPr>
      <w:r w:rsidRPr="00320BA9">
        <w:rPr>
          <w:rFonts w:ascii="Calibri Light" w:hAnsi="Calibri Light" w:cs="Calibri Light"/>
          <w:sz w:val="2"/>
          <w:szCs w:val="2"/>
        </w:rPr>
        <w:br w:type="page"/>
      </w:r>
    </w:p>
    <w:p w14:paraId="75B86863" w14:textId="77777777" w:rsidR="00380A0B" w:rsidRPr="00320BA9" w:rsidRDefault="00380A0B" w:rsidP="00380A0B">
      <w:pPr>
        <w:spacing w:before="240" w:after="120"/>
        <w:rPr>
          <w:rFonts w:ascii="Calibri Light" w:hAnsi="Calibri Light" w:cs="Calibri Light"/>
          <w:bCs/>
        </w:rPr>
      </w:pPr>
      <w:r w:rsidRPr="00A00F82">
        <w:rPr>
          <w:rFonts w:ascii="Calibri Light" w:hAnsi="Calibri Light" w:cs="Calibri Light"/>
          <w:b/>
        </w:rPr>
        <w:lastRenderedPageBreak/>
        <w:t>Main Activities</w:t>
      </w:r>
      <w:r>
        <w:rPr>
          <w:rFonts w:ascii="Calibri Light" w:hAnsi="Calibri Light" w:cs="Calibri Light"/>
          <w:bCs/>
        </w:rPr>
        <w:t xml:space="preserve"> (continued)</w:t>
      </w:r>
    </w:p>
    <w:p w14:paraId="3E899E78" w14:textId="77777777" w:rsidR="00380A0B" w:rsidRPr="00556C42" w:rsidRDefault="00380A0B" w:rsidP="00380A0B">
      <w:pPr>
        <w:pStyle w:val="ListParagraph"/>
        <w:numPr>
          <w:ilvl w:val="0"/>
          <w:numId w:val="29"/>
        </w:numPr>
        <w:spacing w:after="60"/>
        <w:ind w:left="567" w:hanging="567"/>
        <w:contextualSpacing w:val="0"/>
        <w:rPr>
          <w:rFonts w:ascii="Calibri Light" w:hAnsi="Calibri Light" w:cs="Calibri Light"/>
          <w:sz w:val="22"/>
          <w:szCs w:val="22"/>
        </w:rPr>
      </w:pPr>
      <w:r w:rsidRPr="00556C42">
        <w:rPr>
          <w:rFonts w:ascii="Calibri Light" w:hAnsi="Calibri Light" w:cs="Calibri Light"/>
          <w:sz w:val="22"/>
          <w:szCs w:val="22"/>
        </w:rPr>
        <w:t>Manage, support and lead Community Health Promotion Officers (CHPOs) and volunteer workers to deliver established goals and objectives in line with the ACON Business Plan.</w:t>
      </w:r>
    </w:p>
    <w:p w14:paraId="409128DA" w14:textId="77777777" w:rsidR="00380A0B" w:rsidRPr="00556C42"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556C42">
        <w:rPr>
          <w:rFonts w:ascii="Calibri Light" w:hAnsi="Calibri Light" w:cs="Calibri Light"/>
          <w:sz w:val="22"/>
          <w:szCs w:val="22"/>
        </w:rPr>
        <w:t>Provide regular formal supervision to CHPO’s.</w:t>
      </w:r>
    </w:p>
    <w:p w14:paraId="1BD90312" w14:textId="77777777" w:rsidR="00380A0B" w:rsidRPr="00556C42"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556C42">
        <w:rPr>
          <w:rFonts w:ascii="Calibri Light" w:hAnsi="Calibri Light" w:cs="Calibri Light"/>
          <w:sz w:val="22"/>
          <w:szCs w:val="22"/>
        </w:rPr>
        <w:t>Ensure the health, safety and welfare of staff and volunteers through instruction, supervision and training in line with the organisation’s WHS policies and procedures.</w:t>
      </w:r>
    </w:p>
    <w:p w14:paraId="6F579524" w14:textId="77777777" w:rsidR="00380A0B" w:rsidRPr="00556C42" w:rsidRDefault="00380A0B" w:rsidP="00380A0B">
      <w:pPr>
        <w:pStyle w:val="ListParagraph"/>
        <w:numPr>
          <w:ilvl w:val="1"/>
          <w:numId w:val="27"/>
        </w:numPr>
        <w:spacing w:after="60"/>
        <w:ind w:left="1134" w:hanging="567"/>
        <w:contextualSpacing w:val="0"/>
        <w:rPr>
          <w:rFonts w:ascii="Calibri Light" w:hAnsi="Calibri Light" w:cs="Calibri Light"/>
          <w:sz w:val="22"/>
          <w:szCs w:val="22"/>
        </w:rPr>
      </w:pPr>
      <w:r w:rsidRPr="00556C42">
        <w:rPr>
          <w:rFonts w:ascii="Calibri Light" w:hAnsi="Calibri Light" w:cs="Calibri Light"/>
          <w:sz w:val="22"/>
          <w:szCs w:val="22"/>
        </w:rPr>
        <w:t>Ensure the timely collection, collation and provision of data in line with reporting requirements.</w:t>
      </w:r>
    </w:p>
    <w:p w14:paraId="0E016A7C" w14:textId="77777777" w:rsidR="00380A0B" w:rsidRPr="00556C42" w:rsidRDefault="00380A0B" w:rsidP="00380A0B">
      <w:pPr>
        <w:pStyle w:val="ListParagraph"/>
        <w:numPr>
          <w:ilvl w:val="1"/>
          <w:numId w:val="27"/>
        </w:numPr>
        <w:spacing w:after="120"/>
        <w:ind w:left="1134" w:hanging="567"/>
        <w:contextualSpacing w:val="0"/>
        <w:rPr>
          <w:rFonts w:ascii="Calibri Light" w:hAnsi="Calibri Light" w:cs="Calibri Light"/>
          <w:sz w:val="22"/>
          <w:szCs w:val="22"/>
        </w:rPr>
      </w:pPr>
      <w:r w:rsidRPr="00556C42">
        <w:rPr>
          <w:rFonts w:ascii="Calibri Light" w:hAnsi="Calibri Light" w:cs="Calibri Light"/>
          <w:sz w:val="22"/>
          <w:szCs w:val="22"/>
        </w:rPr>
        <w:t>Manage the working and travelling hours and arrangements of CHPOs to ensure safe work practices and compliance with contracted work hours.</w:t>
      </w:r>
    </w:p>
    <w:p w14:paraId="675ED9CE" w14:textId="77777777" w:rsidR="00380A0B" w:rsidRPr="005B2A10" w:rsidRDefault="00380A0B" w:rsidP="00380A0B">
      <w:pPr>
        <w:pStyle w:val="ListParagraph"/>
        <w:numPr>
          <w:ilvl w:val="0"/>
          <w:numId w:val="29"/>
        </w:numPr>
        <w:spacing w:after="120"/>
        <w:ind w:left="567" w:hanging="567"/>
        <w:contextualSpacing w:val="0"/>
        <w:rPr>
          <w:rFonts w:ascii="Calibri Light" w:hAnsi="Calibri Light" w:cs="Calibri Light"/>
          <w:sz w:val="22"/>
          <w:szCs w:val="22"/>
        </w:rPr>
      </w:pPr>
      <w:r w:rsidRPr="005B2A10">
        <w:rPr>
          <w:rFonts w:ascii="Calibri Light" w:hAnsi="Calibri Light" w:cs="Calibri Light"/>
          <w:sz w:val="22"/>
          <w:szCs w:val="22"/>
        </w:rPr>
        <w:t>Assist in the development, implementation, evaluation and monitoring of health promotion activities and materials.</w:t>
      </w:r>
    </w:p>
    <w:p w14:paraId="3CD6ADF8" w14:textId="77777777" w:rsidR="00380A0B" w:rsidRPr="005B2A10" w:rsidRDefault="00380A0B" w:rsidP="00380A0B">
      <w:pPr>
        <w:pStyle w:val="ListParagraph"/>
        <w:numPr>
          <w:ilvl w:val="0"/>
          <w:numId w:val="29"/>
        </w:numPr>
        <w:spacing w:after="120"/>
        <w:ind w:left="567" w:hanging="567"/>
        <w:contextualSpacing w:val="0"/>
        <w:rPr>
          <w:rFonts w:ascii="Calibri Light" w:hAnsi="Calibri Light" w:cs="Calibri Light"/>
          <w:sz w:val="22"/>
          <w:szCs w:val="22"/>
        </w:rPr>
      </w:pPr>
      <w:r w:rsidRPr="005B2A10">
        <w:rPr>
          <w:rFonts w:ascii="Calibri Light" w:hAnsi="Calibri Light" w:cs="Calibri Light"/>
          <w:sz w:val="22"/>
          <w:szCs w:val="22"/>
        </w:rPr>
        <w:t>Assist with the development and implementation of strategies to adapt services and programs to meet community need.</w:t>
      </w:r>
    </w:p>
    <w:p w14:paraId="12DCDFC8" w14:textId="77777777" w:rsidR="00380A0B" w:rsidRPr="005B2A10" w:rsidRDefault="00380A0B" w:rsidP="00380A0B">
      <w:pPr>
        <w:pStyle w:val="ListParagraph"/>
        <w:numPr>
          <w:ilvl w:val="0"/>
          <w:numId w:val="29"/>
        </w:numPr>
        <w:spacing w:after="120"/>
        <w:ind w:left="567" w:hanging="567"/>
        <w:contextualSpacing w:val="0"/>
        <w:rPr>
          <w:rFonts w:ascii="Calibri Light" w:hAnsi="Calibri Light" w:cs="Calibri Light"/>
          <w:sz w:val="22"/>
          <w:szCs w:val="22"/>
        </w:rPr>
      </w:pPr>
      <w:r w:rsidRPr="005B2A10">
        <w:rPr>
          <w:rFonts w:ascii="Calibri Light" w:hAnsi="Calibri Light" w:cs="Calibri Light"/>
          <w:sz w:val="22"/>
          <w:szCs w:val="22"/>
        </w:rPr>
        <w:t>Perform other duties to assist with the work of the unit as requested by your supervisor (or designate).</w:t>
      </w:r>
    </w:p>
    <w:p w14:paraId="3E81C995" w14:textId="77777777" w:rsidR="00380A0B" w:rsidRPr="005B2A10" w:rsidRDefault="00380A0B" w:rsidP="00380A0B">
      <w:pPr>
        <w:pStyle w:val="ListParagraph"/>
        <w:numPr>
          <w:ilvl w:val="0"/>
          <w:numId w:val="29"/>
        </w:numPr>
        <w:spacing w:after="120"/>
        <w:ind w:left="567" w:hanging="567"/>
        <w:contextualSpacing w:val="0"/>
        <w:rPr>
          <w:rFonts w:ascii="Calibri Light" w:hAnsi="Calibri Light" w:cs="Calibri Light"/>
          <w:sz w:val="22"/>
          <w:szCs w:val="22"/>
        </w:rPr>
      </w:pPr>
      <w:r w:rsidRPr="005B2A10">
        <w:rPr>
          <w:rFonts w:ascii="Calibri Light" w:hAnsi="Calibri Light" w:cs="Calibri Light"/>
          <w:sz w:val="22"/>
          <w:szCs w:val="22"/>
        </w:rPr>
        <w:t>Actively participate in and contribute to an ongoing process of supervision, unit meetings, team meetings, general staff meetings, quality improvement and professional development strategies.</w:t>
      </w:r>
    </w:p>
    <w:bookmarkEnd w:id="11"/>
    <w:p w14:paraId="141F2F60" w14:textId="77777777" w:rsidR="00380A0B" w:rsidRPr="00A00F82" w:rsidRDefault="00380A0B" w:rsidP="00380A0B">
      <w:pPr>
        <w:spacing w:before="240" w:after="120"/>
        <w:rPr>
          <w:rFonts w:ascii="Calibri Light" w:hAnsi="Calibri Light" w:cs="Calibri Light"/>
          <w:b/>
        </w:rPr>
      </w:pPr>
      <w:r w:rsidRPr="00A00F82">
        <w:rPr>
          <w:rFonts w:ascii="Calibri Light" w:hAnsi="Calibri Light" w:cs="Calibri Light"/>
          <w:b/>
        </w:rPr>
        <w:t>Selection Criteria</w:t>
      </w:r>
    </w:p>
    <w:p w14:paraId="0B692BFA" w14:textId="77777777" w:rsidR="00380A0B" w:rsidRPr="00A00F82" w:rsidRDefault="00380A0B" w:rsidP="00380A0B">
      <w:pPr>
        <w:spacing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5CC8CED7" w14:textId="77777777" w:rsidR="00380A0B" w:rsidRPr="00DA707A" w:rsidRDefault="00380A0B" w:rsidP="00380A0B">
      <w:pPr>
        <w:numPr>
          <w:ilvl w:val="0"/>
          <w:numId w:val="18"/>
        </w:numPr>
        <w:tabs>
          <w:tab w:val="clear" w:pos="720"/>
          <w:tab w:val="num" w:pos="567"/>
        </w:tabs>
        <w:spacing w:after="120"/>
        <w:ind w:left="567" w:hanging="567"/>
        <w:jc w:val="both"/>
        <w:rPr>
          <w:rFonts w:ascii="Calibri Light" w:hAnsi="Calibri Light" w:cs="Calibri Light"/>
          <w:sz w:val="22"/>
          <w:szCs w:val="22"/>
        </w:rPr>
      </w:pPr>
      <w:bookmarkStart w:id="12" w:name="_Hlk139121337"/>
      <w:r w:rsidRPr="72316E56">
        <w:rPr>
          <w:rFonts w:ascii="Calibri Light" w:hAnsi="Calibri Light" w:cs="Calibri Light"/>
          <w:sz w:val="22"/>
          <w:szCs w:val="22"/>
        </w:rPr>
        <w:t>Demonstrate well developed skills, expertise and experience in staff supervision, team leadership, performance evaluation and program management.</w:t>
      </w:r>
    </w:p>
    <w:p w14:paraId="1EB3F0B7" w14:textId="77777777" w:rsidR="00380A0B" w:rsidRPr="00DA707A" w:rsidRDefault="00380A0B" w:rsidP="00380A0B">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DA707A">
        <w:rPr>
          <w:rFonts w:ascii="Calibri Light" w:hAnsi="Calibri Light" w:cs="Calibri Light"/>
          <w:bCs/>
          <w:sz w:val="22"/>
          <w:szCs w:val="22"/>
        </w:rPr>
        <w:t>Proven ability to meet individual and team deadlines and manage workloads effectively when there are competing demands and timeframes, particularly when working independently or remotely.</w:t>
      </w:r>
    </w:p>
    <w:p w14:paraId="78265174" w14:textId="77777777" w:rsidR="00380A0B" w:rsidRPr="00DA707A" w:rsidRDefault="00380A0B" w:rsidP="00380A0B">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DA707A">
        <w:rPr>
          <w:rFonts w:ascii="Calibri Light" w:hAnsi="Calibri Light" w:cs="Calibri Light"/>
          <w:bCs/>
          <w:sz w:val="22"/>
          <w:szCs w:val="22"/>
        </w:rPr>
        <w:t>Demonstrated successful experience in the development, implementation and evaluation of community development and health promotion programs within a community organisation context.</w:t>
      </w:r>
    </w:p>
    <w:p w14:paraId="710FB916" w14:textId="77777777" w:rsidR="00380A0B" w:rsidRDefault="00380A0B" w:rsidP="00380A0B">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DA707A">
        <w:rPr>
          <w:rFonts w:ascii="Calibri Light" w:hAnsi="Calibri Light" w:cs="Calibri Light"/>
          <w:bCs/>
          <w:sz w:val="22"/>
          <w:szCs w:val="22"/>
        </w:rPr>
        <w:t>Demonstrated understanding of sexual and general health issues and the information needs of GBMSM Cis and Trans, and the broader LGBTQ+ community.</w:t>
      </w:r>
    </w:p>
    <w:p w14:paraId="033C7B34" w14:textId="77777777" w:rsidR="00380A0B" w:rsidRPr="004609E9" w:rsidRDefault="00380A0B" w:rsidP="00380A0B">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4609E9">
        <w:rPr>
          <w:rFonts w:ascii="Calibri Light" w:hAnsi="Calibri Light" w:cs="Calibri Light"/>
          <w:bCs/>
          <w:sz w:val="22"/>
          <w:szCs w:val="22"/>
        </w:rPr>
        <w:t>Demonstrated well developed skill, expertise and experience in staff supervision, team leadership, performance evaluation and program management.</w:t>
      </w:r>
    </w:p>
    <w:p w14:paraId="424F3742" w14:textId="77777777" w:rsidR="00380A0B" w:rsidRDefault="00380A0B" w:rsidP="00380A0B">
      <w:pPr>
        <w:numPr>
          <w:ilvl w:val="0"/>
          <w:numId w:val="18"/>
        </w:numPr>
        <w:tabs>
          <w:tab w:val="clear" w:pos="720"/>
          <w:tab w:val="num" w:pos="567"/>
        </w:tabs>
        <w:spacing w:after="120"/>
        <w:ind w:left="567" w:hanging="567"/>
        <w:jc w:val="both"/>
        <w:rPr>
          <w:rFonts w:ascii="Calibri Light" w:hAnsi="Calibri Light" w:cs="Calibri Light"/>
          <w:sz w:val="22"/>
          <w:szCs w:val="22"/>
        </w:rPr>
      </w:pPr>
      <w:r w:rsidRPr="418F2871">
        <w:rPr>
          <w:rFonts w:ascii="Calibri Light" w:hAnsi="Calibri Light" w:cs="Calibri Light"/>
          <w:sz w:val="22"/>
          <w:szCs w:val="22"/>
        </w:rPr>
        <w:t>Proven ability to meet individual and team deadlines and manage workloads effectively when there are competing demands and timeframes, particularly when working independently or remotely.</w:t>
      </w:r>
    </w:p>
    <w:p w14:paraId="7407AFC0" w14:textId="77777777" w:rsidR="00380A0B" w:rsidRPr="004609E9" w:rsidRDefault="00380A0B" w:rsidP="00380A0B">
      <w:pPr>
        <w:numPr>
          <w:ilvl w:val="0"/>
          <w:numId w:val="18"/>
        </w:numPr>
        <w:tabs>
          <w:tab w:val="clear" w:pos="720"/>
          <w:tab w:val="num" w:pos="567"/>
        </w:tabs>
        <w:spacing w:after="120"/>
        <w:ind w:left="567" w:hanging="567"/>
        <w:jc w:val="both"/>
        <w:rPr>
          <w:rFonts w:ascii="Calibri Light" w:hAnsi="Calibri Light" w:cs="Calibri Light"/>
          <w:bCs/>
          <w:sz w:val="22"/>
          <w:szCs w:val="22"/>
        </w:rPr>
      </w:pPr>
      <w:r w:rsidRPr="004609E9">
        <w:rPr>
          <w:rFonts w:ascii="Calibri Light" w:hAnsi="Calibri Light" w:cs="Calibri Light"/>
          <w:bCs/>
          <w:sz w:val="22"/>
          <w:szCs w:val="22"/>
        </w:rPr>
        <w:t>Demonstrated successful experience in the development, implementation and evaluation of community development and health promotion programs within a community organisation context.</w:t>
      </w:r>
    </w:p>
    <w:p w14:paraId="65EE423F" w14:textId="77777777" w:rsidR="00380A0B" w:rsidRPr="004609E9" w:rsidRDefault="00380A0B" w:rsidP="00380A0B">
      <w:pPr>
        <w:numPr>
          <w:ilvl w:val="0"/>
          <w:numId w:val="18"/>
        </w:numPr>
        <w:tabs>
          <w:tab w:val="clear" w:pos="720"/>
          <w:tab w:val="num" w:pos="567"/>
        </w:tabs>
        <w:spacing w:after="120"/>
        <w:ind w:left="567" w:hanging="567"/>
        <w:jc w:val="both"/>
        <w:rPr>
          <w:rFonts w:ascii="Calibri Light" w:hAnsi="Calibri Light" w:cs="Calibri Light"/>
          <w:sz w:val="22"/>
          <w:szCs w:val="22"/>
        </w:rPr>
      </w:pPr>
      <w:r w:rsidRPr="4B898FD8">
        <w:rPr>
          <w:rFonts w:ascii="Calibri Light" w:hAnsi="Calibri Light" w:cs="Calibri Light"/>
          <w:sz w:val="22"/>
          <w:szCs w:val="22"/>
        </w:rPr>
        <w:t>Demonstrated understanding of sexual and general health issues and the information needs of GBMSM Cis and Trans, and the broader LGBTQ+ community.</w:t>
      </w:r>
    </w:p>
    <w:p w14:paraId="00706181" w14:textId="77777777" w:rsidR="00380A0B" w:rsidRDefault="00380A0B" w:rsidP="00380A0B">
      <w:pPr>
        <w:numPr>
          <w:ilvl w:val="0"/>
          <w:numId w:val="18"/>
        </w:numPr>
        <w:tabs>
          <w:tab w:val="clear" w:pos="720"/>
          <w:tab w:val="num" w:pos="567"/>
        </w:tabs>
        <w:spacing w:after="120"/>
        <w:ind w:left="567" w:hanging="567"/>
        <w:jc w:val="both"/>
        <w:rPr>
          <w:rFonts w:ascii="Calibri Light" w:eastAsia="Calibri Light" w:hAnsi="Calibri Light" w:cs="Calibri Light"/>
          <w:sz w:val="22"/>
          <w:szCs w:val="22"/>
        </w:rPr>
      </w:pPr>
      <w:r>
        <w:rPr>
          <w:rStyle w:val="normaltextrun"/>
          <w:rFonts w:ascii="Calibri Light" w:eastAsia="Calibri Light" w:hAnsi="Calibri Light" w:cs="Calibri Light"/>
          <w:color w:val="000000" w:themeColor="text1"/>
          <w:sz w:val="22"/>
          <w:szCs w:val="22"/>
          <w:lang w:val="en-GB"/>
        </w:rPr>
        <w:t>E</w:t>
      </w:r>
      <w:r w:rsidRPr="418F2871">
        <w:rPr>
          <w:rStyle w:val="normaltextrun"/>
          <w:rFonts w:ascii="Calibri Light" w:eastAsia="Calibri Light" w:hAnsi="Calibri Light" w:cs="Calibri Light"/>
          <w:color w:val="000000" w:themeColor="text1"/>
          <w:sz w:val="22"/>
          <w:szCs w:val="22"/>
          <w:lang w:val="en-GB"/>
        </w:rPr>
        <w:t>vidence of up-to-date Covid 19 Vaccination, in addition to any other vaccination required to perform the role.</w:t>
      </w:r>
    </w:p>
    <w:p w14:paraId="72593394" w14:textId="77777777" w:rsidR="00380A0B" w:rsidRDefault="00380A0B" w:rsidP="00380A0B">
      <w:pPr>
        <w:numPr>
          <w:ilvl w:val="0"/>
          <w:numId w:val="18"/>
        </w:numPr>
        <w:tabs>
          <w:tab w:val="clear" w:pos="720"/>
          <w:tab w:val="num" w:pos="567"/>
        </w:tabs>
        <w:spacing w:after="120"/>
        <w:ind w:left="567" w:hanging="567"/>
        <w:jc w:val="both"/>
        <w:rPr>
          <w:rFonts w:ascii="Calibri Light" w:hAnsi="Calibri Light" w:cs="Calibri Light"/>
          <w:sz w:val="22"/>
          <w:szCs w:val="22"/>
        </w:rPr>
      </w:pPr>
      <w:r w:rsidRPr="418F2871">
        <w:rPr>
          <w:rFonts w:ascii="Calibri Light" w:hAnsi="Calibri Light" w:cs="Calibri Light"/>
          <w:sz w:val="22"/>
          <w:szCs w:val="22"/>
        </w:rPr>
        <w:t>Current Drivers Licence.</w:t>
      </w:r>
    </w:p>
    <w:p w14:paraId="631CAAED" w14:textId="77777777" w:rsidR="00380A0B" w:rsidRPr="00DA707A" w:rsidRDefault="00380A0B" w:rsidP="00380A0B">
      <w:pPr>
        <w:spacing w:after="120"/>
        <w:ind w:left="720"/>
        <w:jc w:val="both"/>
        <w:rPr>
          <w:rFonts w:ascii="Calibri Light" w:hAnsi="Calibri Light" w:cs="Calibri Light"/>
          <w:bCs/>
          <w:sz w:val="22"/>
          <w:szCs w:val="22"/>
        </w:rPr>
      </w:pPr>
    </w:p>
    <w:bookmarkEnd w:id="12"/>
    <w:p w14:paraId="5DD63CB5" w14:textId="77777777" w:rsidR="00380A0B" w:rsidRPr="00A00F82" w:rsidRDefault="00380A0B" w:rsidP="00380A0B">
      <w:pPr>
        <w:spacing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7EE3DA32" w14:textId="77777777" w:rsidR="00380A0B" w:rsidRPr="00F63EF7" w:rsidRDefault="00380A0B" w:rsidP="00380A0B">
      <w:pPr>
        <w:pStyle w:val="ListParagraph"/>
        <w:numPr>
          <w:ilvl w:val="0"/>
          <w:numId w:val="28"/>
        </w:numPr>
        <w:ind w:left="567" w:hanging="567"/>
        <w:contextualSpacing w:val="0"/>
        <w:jc w:val="both"/>
        <w:rPr>
          <w:rFonts w:ascii="Calibri Light" w:hAnsi="Calibri Light" w:cs="Calibri Light"/>
          <w:snapToGrid w:val="0"/>
          <w:sz w:val="22"/>
          <w:szCs w:val="22"/>
        </w:rPr>
      </w:pPr>
      <w:r w:rsidRPr="00F63EF7">
        <w:rPr>
          <w:rFonts w:ascii="Calibri Light" w:hAnsi="Calibri Light" w:cs="Calibri Light"/>
          <w:bCs/>
          <w:sz w:val="22"/>
          <w:szCs w:val="22"/>
        </w:rPr>
        <w:t>Tertiary qualifications in Administration, Management, Social Work, Community Development or Public Health and/or Education</w:t>
      </w:r>
      <w:r w:rsidRPr="00F63EF7">
        <w:rPr>
          <w:rFonts w:ascii="Calibri Light" w:hAnsi="Calibri Light" w:cs="Calibri Light"/>
          <w:snapToGrid w:val="0"/>
          <w:sz w:val="22"/>
          <w:szCs w:val="22"/>
        </w:rPr>
        <w:t>.</w:t>
      </w:r>
    </w:p>
    <w:p w14:paraId="0636A654" w14:textId="77777777" w:rsidR="00380A0B" w:rsidRPr="00326A7C" w:rsidRDefault="00380A0B" w:rsidP="00380A0B">
      <w:pPr>
        <w:spacing w:after="120"/>
        <w:rPr>
          <w:rFonts w:ascii="Calibri" w:eastAsia="Calibri" w:hAnsi="Calibri"/>
          <w:color w:val="C00000"/>
          <w:sz w:val="2"/>
          <w:szCs w:val="2"/>
          <w:lang w:eastAsia="en-US"/>
        </w:rPr>
      </w:pPr>
    </w:p>
    <w:p w14:paraId="3E0641B9" w14:textId="77777777" w:rsidR="00D571F3" w:rsidRPr="00326A7C" w:rsidRDefault="00D571F3" w:rsidP="00D571F3">
      <w:pPr>
        <w:rPr>
          <w:rFonts w:ascii="Calibri" w:eastAsia="Calibri" w:hAnsi="Calibri"/>
          <w:color w:val="C00000"/>
          <w:sz w:val="2"/>
          <w:szCs w:val="2"/>
          <w:lang w:eastAsia="en-US"/>
        </w:rPr>
      </w:pPr>
    </w:p>
    <w:p w14:paraId="440F914F" w14:textId="77777777" w:rsidR="00D571F3" w:rsidRPr="00380A0B" w:rsidRDefault="00D571F3">
      <w:pPr>
        <w:rPr>
          <w:rFonts w:asciiTheme="minorHAnsi" w:hAnsiTheme="minorHAnsi" w:cstheme="minorHAnsi"/>
          <w:color w:val="1F497D" w:themeColor="text2"/>
          <w:sz w:val="2"/>
          <w:szCs w:val="2"/>
          <w:lang w:val="en-US"/>
        </w:rPr>
      </w:pPr>
      <w:bookmarkStart w:id="13" w:name="_Hlk45549591"/>
      <w:bookmarkEnd w:id="13"/>
      <w:r w:rsidRPr="00380A0B">
        <w:rPr>
          <w:rFonts w:asciiTheme="minorHAnsi" w:hAnsiTheme="minorHAnsi" w:cstheme="minorHAnsi"/>
          <w:color w:val="1F497D" w:themeColor="text2"/>
          <w:sz w:val="2"/>
          <w:szCs w:val="2"/>
          <w:lang w:val="en-US"/>
        </w:rPr>
        <w:br w:type="page"/>
      </w:r>
    </w:p>
    <w:p w14:paraId="3A2FD1A9" w14:textId="17521C2C"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4"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4"/>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562">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284"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99AA3" w14:textId="77777777" w:rsidR="004A5F0C" w:rsidRDefault="004A5F0C">
      <w:r>
        <w:separator/>
      </w:r>
    </w:p>
  </w:endnote>
  <w:endnote w:type="continuationSeparator" w:id="0">
    <w:p w14:paraId="250430D5" w14:textId="77777777" w:rsidR="004A5F0C" w:rsidRDefault="004A5F0C">
      <w:r>
        <w:continuationSeparator/>
      </w:r>
    </w:p>
  </w:endnote>
  <w:endnote w:type="continuationNotice" w:id="1">
    <w:p w14:paraId="1287EE1D" w14:textId="77777777" w:rsidR="004A5F0C" w:rsidRDefault="004A5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48E3" w14:textId="77777777" w:rsidR="004A5F0C" w:rsidRDefault="004A5F0C">
      <w:r>
        <w:separator/>
      </w:r>
    </w:p>
  </w:footnote>
  <w:footnote w:type="continuationSeparator" w:id="0">
    <w:p w14:paraId="6D7320D6" w14:textId="77777777" w:rsidR="004A5F0C" w:rsidRDefault="004A5F0C">
      <w:r>
        <w:continuationSeparator/>
      </w:r>
    </w:p>
  </w:footnote>
  <w:footnote w:type="continuationNotice" w:id="1">
    <w:p w14:paraId="74157C64" w14:textId="77777777" w:rsidR="004A5F0C" w:rsidRDefault="004A5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2"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2050048981" name="Picture 205004898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0"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702102" name="Picture 61702102"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1"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1953066391" name="Picture 1953066391"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083137"/>
    <w:multiLevelType w:val="hybridMultilevel"/>
    <w:tmpl w:val="9F84FF7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71538"/>
    <w:multiLevelType w:val="multilevel"/>
    <w:tmpl w:val="92B0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2"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D1404"/>
    <w:multiLevelType w:val="hybridMultilevel"/>
    <w:tmpl w:val="8228D8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DE4708"/>
    <w:multiLevelType w:val="hybridMultilevel"/>
    <w:tmpl w:val="9D9E55D2"/>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0"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1E15F9"/>
    <w:multiLevelType w:val="multilevel"/>
    <w:tmpl w:val="6F601BAE"/>
    <w:lvl w:ilvl="0">
      <w:start w:val="1"/>
      <w:numFmt w:val="bullet"/>
      <w:lvlText w:val=""/>
      <w:lvlJc w:val="left"/>
      <w:pPr>
        <w:tabs>
          <w:tab w:val="num" w:pos="720"/>
        </w:tabs>
        <w:ind w:left="720" w:hanging="360"/>
      </w:pPr>
      <w:rPr>
        <w:rFonts w:ascii="Wingdings" w:hAnsi="Wingdings" w:hint="default"/>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1"/>
  </w:num>
  <w:num w:numId="3" w16cid:durableId="1272125055">
    <w:abstractNumId w:val="24"/>
  </w:num>
  <w:num w:numId="4" w16cid:durableId="739983848">
    <w:abstractNumId w:val="3"/>
  </w:num>
  <w:num w:numId="5" w16cid:durableId="1377508064">
    <w:abstractNumId w:val="18"/>
  </w:num>
  <w:num w:numId="6" w16cid:durableId="2071614591">
    <w:abstractNumId w:val="4"/>
  </w:num>
  <w:num w:numId="7" w16cid:durableId="637301493">
    <w:abstractNumId w:val="23"/>
  </w:num>
  <w:num w:numId="8" w16cid:durableId="1860465756">
    <w:abstractNumId w:val="22"/>
  </w:num>
  <w:num w:numId="9" w16cid:durableId="555777670">
    <w:abstractNumId w:val="2"/>
  </w:num>
  <w:num w:numId="10" w16cid:durableId="300891621">
    <w:abstractNumId w:val="5"/>
  </w:num>
  <w:num w:numId="11" w16cid:durableId="1429890875">
    <w:abstractNumId w:val="7"/>
  </w:num>
  <w:num w:numId="12" w16cid:durableId="1307928528">
    <w:abstractNumId w:val="15"/>
  </w:num>
  <w:num w:numId="13" w16cid:durableId="209849268">
    <w:abstractNumId w:val="20"/>
  </w:num>
  <w:num w:numId="14" w16cid:durableId="967054226">
    <w:abstractNumId w:val="0"/>
  </w:num>
  <w:num w:numId="15" w16cid:durableId="2130198729">
    <w:abstractNumId w:val="29"/>
  </w:num>
  <w:num w:numId="16" w16cid:durableId="814613020">
    <w:abstractNumId w:val="19"/>
  </w:num>
  <w:num w:numId="17" w16cid:durableId="697973864">
    <w:abstractNumId w:val="12"/>
  </w:num>
  <w:num w:numId="18" w16cid:durableId="495419103">
    <w:abstractNumId w:val="27"/>
  </w:num>
  <w:num w:numId="19" w16cid:durableId="1975256907">
    <w:abstractNumId w:val="17"/>
  </w:num>
  <w:num w:numId="20" w16cid:durableId="73867862">
    <w:abstractNumId w:val="9"/>
  </w:num>
  <w:num w:numId="21" w16cid:durableId="1672637309">
    <w:abstractNumId w:val="10"/>
  </w:num>
  <w:num w:numId="22" w16cid:durableId="1757509702">
    <w:abstractNumId w:val="21"/>
  </w:num>
  <w:num w:numId="23" w16cid:durableId="809126886">
    <w:abstractNumId w:val="13"/>
  </w:num>
  <w:num w:numId="24" w16cid:durableId="449475851">
    <w:abstractNumId w:val="24"/>
  </w:num>
  <w:num w:numId="25" w16cid:durableId="1013916586">
    <w:abstractNumId w:val="26"/>
  </w:num>
  <w:num w:numId="26" w16cid:durableId="343165890">
    <w:abstractNumId w:val="25"/>
  </w:num>
  <w:num w:numId="27" w16cid:durableId="1590381110">
    <w:abstractNumId w:val="16"/>
  </w:num>
  <w:num w:numId="28" w16cid:durableId="816532960">
    <w:abstractNumId w:val="14"/>
  </w:num>
  <w:num w:numId="29" w16cid:durableId="1702969825">
    <w:abstractNumId w:val="6"/>
  </w:num>
  <w:num w:numId="30" w16cid:durableId="2086150634">
    <w:abstractNumId w:val="8"/>
  </w:num>
  <w:num w:numId="31" w16cid:durableId="927277892">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qQUAvFJrtCwAAAA="/>
  </w:docVars>
  <w:rsids>
    <w:rsidRoot w:val="00860FF7"/>
    <w:rsid w:val="00004EEB"/>
    <w:rsid w:val="00011682"/>
    <w:rsid w:val="00011FBA"/>
    <w:rsid w:val="00012985"/>
    <w:rsid w:val="000209D7"/>
    <w:rsid w:val="000219EB"/>
    <w:rsid w:val="00021AD8"/>
    <w:rsid w:val="00024060"/>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2C97"/>
    <w:rsid w:val="000E59C4"/>
    <w:rsid w:val="000F1BDB"/>
    <w:rsid w:val="000F3BF0"/>
    <w:rsid w:val="000F4B28"/>
    <w:rsid w:val="000F4B70"/>
    <w:rsid w:val="000F7101"/>
    <w:rsid w:val="00104D2B"/>
    <w:rsid w:val="00114F9A"/>
    <w:rsid w:val="00117572"/>
    <w:rsid w:val="001203BB"/>
    <w:rsid w:val="00121A2F"/>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93F95"/>
    <w:rsid w:val="001A2F93"/>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57A0B"/>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020F"/>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0FE5"/>
    <w:rsid w:val="00363A9E"/>
    <w:rsid w:val="00365466"/>
    <w:rsid w:val="00375274"/>
    <w:rsid w:val="00380A0B"/>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477BA"/>
    <w:rsid w:val="00452BB0"/>
    <w:rsid w:val="0045372D"/>
    <w:rsid w:val="00456C29"/>
    <w:rsid w:val="0046048A"/>
    <w:rsid w:val="00463946"/>
    <w:rsid w:val="004729F3"/>
    <w:rsid w:val="004744C1"/>
    <w:rsid w:val="004808DD"/>
    <w:rsid w:val="004809BA"/>
    <w:rsid w:val="00484122"/>
    <w:rsid w:val="00486FD0"/>
    <w:rsid w:val="00487C22"/>
    <w:rsid w:val="00495920"/>
    <w:rsid w:val="004A0880"/>
    <w:rsid w:val="004A1958"/>
    <w:rsid w:val="004A56FC"/>
    <w:rsid w:val="004A5F0C"/>
    <w:rsid w:val="004A618D"/>
    <w:rsid w:val="004A7452"/>
    <w:rsid w:val="004B2E78"/>
    <w:rsid w:val="004B4C2C"/>
    <w:rsid w:val="004B5A74"/>
    <w:rsid w:val="004B6896"/>
    <w:rsid w:val="004C4186"/>
    <w:rsid w:val="004C4E73"/>
    <w:rsid w:val="004D06A7"/>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2DF5"/>
    <w:rsid w:val="005F3791"/>
    <w:rsid w:val="005F4F70"/>
    <w:rsid w:val="00604D63"/>
    <w:rsid w:val="006200D3"/>
    <w:rsid w:val="006238CC"/>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679C1"/>
    <w:rsid w:val="006775BE"/>
    <w:rsid w:val="0068457D"/>
    <w:rsid w:val="00685025"/>
    <w:rsid w:val="00687ED4"/>
    <w:rsid w:val="00693049"/>
    <w:rsid w:val="00694022"/>
    <w:rsid w:val="0069539F"/>
    <w:rsid w:val="006969AE"/>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342D"/>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4562"/>
    <w:rsid w:val="007C5E7E"/>
    <w:rsid w:val="007C67CD"/>
    <w:rsid w:val="007D08AD"/>
    <w:rsid w:val="007D15C5"/>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19CD"/>
    <w:rsid w:val="0085426E"/>
    <w:rsid w:val="0085549D"/>
    <w:rsid w:val="008565A0"/>
    <w:rsid w:val="00857A9B"/>
    <w:rsid w:val="00860FF7"/>
    <w:rsid w:val="00867FBD"/>
    <w:rsid w:val="00870EEE"/>
    <w:rsid w:val="00873754"/>
    <w:rsid w:val="008739A1"/>
    <w:rsid w:val="00873CC5"/>
    <w:rsid w:val="00884363"/>
    <w:rsid w:val="00884687"/>
    <w:rsid w:val="008904A0"/>
    <w:rsid w:val="00890784"/>
    <w:rsid w:val="00897C0D"/>
    <w:rsid w:val="008A313D"/>
    <w:rsid w:val="008A4A29"/>
    <w:rsid w:val="008A5C4B"/>
    <w:rsid w:val="008B0C8B"/>
    <w:rsid w:val="008B0F49"/>
    <w:rsid w:val="008B0F5E"/>
    <w:rsid w:val="008B5A1C"/>
    <w:rsid w:val="008B7EE5"/>
    <w:rsid w:val="008C098F"/>
    <w:rsid w:val="008C4B1C"/>
    <w:rsid w:val="008C4F72"/>
    <w:rsid w:val="008C50BB"/>
    <w:rsid w:val="008C5702"/>
    <w:rsid w:val="008C710B"/>
    <w:rsid w:val="008D0CA7"/>
    <w:rsid w:val="008D12D3"/>
    <w:rsid w:val="008D1944"/>
    <w:rsid w:val="008E5B01"/>
    <w:rsid w:val="008F741C"/>
    <w:rsid w:val="0090004D"/>
    <w:rsid w:val="00903A5E"/>
    <w:rsid w:val="0090418C"/>
    <w:rsid w:val="00904C3A"/>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4204"/>
    <w:rsid w:val="009E557C"/>
    <w:rsid w:val="009E79EC"/>
    <w:rsid w:val="009F1704"/>
    <w:rsid w:val="009F38B5"/>
    <w:rsid w:val="009F3938"/>
    <w:rsid w:val="009F4862"/>
    <w:rsid w:val="009F535C"/>
    <w:rsid w:val="009F5983"/>
    <w:rsid w:val="009F5AAA"/>
    <w:rsid w:val="00A01C35"/>
    <w:rsid w:val="00A023C6"/>
    <w:rsid w:val="00A04BCA"/>
    <w:rsid w:val="00A12C34"/>
    <w:rsid w:val="00A1389F"/>
    <w:rsid w:val="00A158FC"/>
    <w:rsid w:val="00A15D4E"/>
    <w:rsid w:val="00A2179D"/>
    <w:rsid w:val="00A24749"/>
    <w:rsid w:val="00A25C4C"/>
    <w:rsid w:val="00A27BC8"/>
    <w:rsid w:val="00A30C17"/>
    <w:rsid w:val="00A32FEA"/>
    <w:rsid w:val="00A351D3"/>
    <w:rsid w:val="00A40983"/>
    <w:rsid w:val="00A4127D"/>
    <w:rsid w:val="00A4562C"/>
    <w:rsid w:val="00A5314E"/>
    <w:rsid w:val="00A55693"/>
    <w:rsid w:val="00A619BF"/>
    <w:rsid w:val="00A65118"/>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75A"/>
    <w:rsid w:val="00AD7AFA"/>
    <w:rsid w:val="00AE32BA"/>
    <w:rsid w:val="00B04473"/>
    <w:rsid w:val="00B052F9"/>
    <w:rsid w:val="00B0630F"/>
    <w:rsid w:val="00B10B43"/>
    <w:rsid w:val="00B131D5"/>
    <w:rsid w:val="00B175CB"/>
    <w:rsid w:val="00B20C6A"/>
    <w:rsid w:val="00B212D3"/>
    <w:rsid w:val="00B2154D"/>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3A9"/>
    <w:rsid w:val="00B90769"/>
    <w:rsid w:val="00B94226"/>
    <w:rsid w:val="00B957AA"/>
    <w:rsid w:val="00B97D23"/>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17804"/>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08F5"/>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06910"/>
    <w:rsid w:val="00D11892"/>
    <w:rsid w:val="00D13828"/>
    <w:rsid w:val="00D14006"/>
    <w:rsid w:val="00D17AEA"/>
    <w:rsid w:val="00D2155D"/>
    <w:rsid w:val="00D23261"/>
    <w:rsid w:val="00D24CE5"/>
    <w:rsid w:val="00D26A01"/>
    <w:rsid w:val="00D436BB"/>
    <w:rsid w:val="00D4424B"/>
    <w:rsid w:val="00D50EB1"/>
    <w:rsid w:val="00D571F3"/>
    <w:rsid w:val="00D57C28"/>
    <w:rsid w:val="00D76050"/>
    <w:rsid w:val="00D82313"/>
    <w:rsid w:val="00D8755F"/>
    <w:rsid w:val="00D90E13"/>
    <w:rsid w:val="00D9292C"/>
    <w:rsid w:val="00D96974"/>
    <w:rsid w:val="00DA5CEE"/>
    <w:rsid w:val="00DB0040"/>
    <w:rsid w:val="00DB1347"/>
    <w:rsid w:val="00DB7CE2"/>
    <w:rsid w:val="00DC7EC3"/>
    <w:rsid w:val="00DD1409"/>
    <w:rsid w:val="00DD32D0"/>
    <w:rsid w:val="00DD347E"/>
    <w:rsid w:val="00DD4999"/>
    <w:rsid w:val="00DD6DE5"/>
    <w:rsid w:val="00DD7485"/>
    <w:rsid w:val="00DD7A31"/>
    <w:rsid w:val="00DE0345"/>
    <w:rsid w:val="00DE4CE0"/>
    <w:rsid w:val="00DF500E"/>
    <w:rsid w:val="00E0281D"/>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7203B"/>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4683"/>
    <w:rsid w:val="00ED47D3"/>
    <w:rsid w:val="00ED60F1"/>
    <w:rsid w:val="00EE0F45"/>
    <w:rsid w:val="00EE5811"/>
    <w:rsid w:val="00EF1D85"/>
    <w:rsid w:val="00EF3A99"/>
    <w:rsid w:val="00EF53E9"/>
    <w:rsid w:val="00EF743F"/>
    <w:rsid w:val="00F03C0A"/>
    <w:rsid w:val="00F053AD"/>
    <w:rsid w:val="00F1591E"/>
    <w:rsid w:val="00F22937"/>
    <w:rsid w:val="00F2311F"/>
    <w:rsid w:val="00F257EF"/>
    <w:rsid w:val="00F26B59"/>
    <w:rsid w:val="00F272A8"/>
    <w:rsid w:val="00F356F6"/>
    <w:rsid w:val="00F3722A"/>
    <w:rsid w:val="00F402E4"/>
    <w:rsid w:val="00F403D5"/>
    <w:rsid w:val="00F421E9"/>
    <w:rsid w:val="00F45A5D"/>
    <w:rsid w:val="00F5465A"/>
    <w:rsid w:val="00F554BE"/>
    <w:rsid w:val="00F56147"/>
    <w:rsid w:val="00F60EE3"/>
    <w:rsid w:val="00F61FC3"/>
    <w:rsid w:val="00F6274D"/>
    <w:rsid w:val="00F66F76"/>
    <w:rsid w:val="00F73EB1"/>
    <w:rsid w:val="00F81B00"/>
    <w:rsid w:val="00F84943"/>
    <w:rsid w:val="00F854F3"/>
    <w:rsid w:val="00F86AF5"/>
    <w:rsid w:val="00F86C70"/>
    <w:rsid w:val="00F900A1"/>
    <w:rsid w:val="00F90CDB"/>
    <w:rsid w:val="00F9130F"/>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4BC4"/>
    <w:rsid w:val="00FE7421"/>
    <w:rsid w:val="00FE76D9"/>
    <w:rsid w:val="00FF2E1B"/>
    <w:rsid w:val="00FF43CA"/>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380A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125856468">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bower@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560f13-605b-4fd6-b836-53d3083fe6c7">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lcf76f155ced4ddcb4097134ff3c332f xmlns="09eda6ea-561e-46a4-b6c3-9d5085495ab3">
      <Terms xmlns="http://schemas.microsoft.com/office/infopath/2007/PartnerControls"/>
    </lcf76f155ced4ddcb4097134ff3c332f>
    <TaxCatchAll xmlns="9a560f13-605b-4fd6-b836-53d3083fe6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95255E3095DF409CF6D6F75364865B" ma:contentTypeVersion="20" ma:contentTypeDescription="Create a new document." ma:contentTypeScope="" ma:versionID="c394e209ebaafe2ccfda908d2b199c3d">
  <xsd:schema xmlns:xsd="http://www.w3.org/2001/XMLSchema" xmlns:xs="http://www.w3.org/2001/XMLSchema" xmlns:p="http://schemas.microsoft.com/office/2006/metadata/properties" xmlns:ns2="09eda6ea-561e-46a4-b6c3-9d5085495ab3" xmlns:ns3="9a560f13-605b-4fd6-b836-53d3083fe6c7" targetNamespace="http://schemas.microsoft.com/office/2006/metadata/properties" ma:root="true" ma:fieldsID="6173e7e57262b4a94e59064c401aeed8" ns2:_="" ns3:_="">
    <xsd:import namespace="09eda6ea-561e-46a4-b6c3-9d5085495ab3"/>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da6ea-561e-46a4-b6c3-9d5085495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d9a2a5-fe14-4672-b2d0-4aef0ff63563}"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E0BE4-E77E-4134-BBE7-15C39A6014EC}">
  <ds:schemaRefs>
    <ds:schemaRef ds:uri="09eda6ea-561e-46a4-b6c3-9d5085495ab3"/>
    <ds:schemaRef ds:uri="http://schemas.microsoft.com/office/2006/documentManagement/types"/>
    <ds:schemaRef ds:uri="9a560f13-605b-4fd6-b836-53d3083fe6c7"/>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2937C814-2AD4-4B7C-B3BB-7E8E95854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da6ea-561e-46a4-b6c3-9d5085495ab3"/>
    <ds:schemaRef ds:uri="9a560f13-605b-4fd6-b836-53d3083f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2350</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5</cp:revision>
  <cp:lastPrinted>2023-09-19T02:24:00Z</cp:lastPrinted>
  <dcterms:created xsi:type="dcterms:W3CDTF">2024-08-23T05:54:00Z</dcterms:created>
  <dcterms:modified xsi:type="dcterms:W3CDTF">2024-08-23T06:07:00Z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0x010100F395255E3095DF409CF6D6F75364865B</vt:lpwstr>
  </property>
  <property fmtid="{D5CDD505-2E9C-101B-9397-08002B2CF9AE}" pid="3" name="MediaServiceImageTags">
    <vt:lpwstr/>
  </property>
  <property fmtid="{D5CDD505-2E9C-101B-9397-08002B2CF9AE}" pid="4" name="GrammarlyDocumentId">
    <vt:lpwstr>ac365910b3a1eccc17b2ea0492c526d9105eff70592d82a657461d839cbaf375</vt:lpwstr>
  </property>
</Properties>
</file>